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3A3AD" w14:textId="77777777" w:rsidR="0028504B" w:rsidRPr="00EE2173" w:rsidRDefault="0028504B" w:rsidP="00C331DB">
      <w:pPr>
        <w:widowControl w:val="0"/>
        <w:suppressAutoHyphens/>
        <w:autoSpaceDE w:val="0"/>
        <w:autoSpaceDN w:val="0"/>
        <w:adjustRightInd w:val="0"/>
        <w:spacing w:line="240" w:lineRule="auto"/>
        <w:jc w:val="center"/>
        <w:rPr>
          <w:rFonts w:eastAsia="Times New Roman"/>
          <w:szCs w:val="28"/>
          <w:lang w:eastAsia="ru-RU"/>
        </w:rPr>
      </w:pPr>
      <w:r w:rsidRPr="00EE2173">
        <w:rPr>
          <w:rFonts w:eastAsia="Times New Roman"/>
          <w:noProof/>
          <w:szCs w:val="28"/>
          <w:lang w:eastAsia="ru-RU"/>
        </w:rPr>
        <w:drawing>
          <wp:inline distT="0" distB="0" distL="0" distR="0" wp14:anchorId="0FA49AB5" wp14:editId="737C89A1">
            <wp:extent cx="638175" cy="676275"/>
            <wp:effectExtent l="0" t="0" r="9525" b="9525"/>
            <wp:docPr id="2" name="Рисунок 2" descr="Logo dstu(конеч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dstu(конечный)"/>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5C3AE21D" w14:textId="77777777" w:rsidR="0028504B" w:rsidRPr="00EE2173" w:rsidRDefault="0028504B" w:rsidP="00C331DB">
      <w:pPr>
        <w:widowControl w:val="0"/>
        <w:suppressAutoHyphens/>
        <w:autoSpaceDE w:val="0"/>
        <w:autoSpaceDN w:val="0"/>
        <w:adjustRightInd w:val="0"/>
        <w:spacing w:line="240" w:lineRule="auto"/>
        <w:jc w:val="center"/>
        <w:rPr>
          <w:rFonts w:eastAsia="Times New Roman"/>
          <w:szCs w:val="28"/>
          <w:lang w:eastAsia="ru-RU"/>
        </w:rPr>
      </w:pPr>
      <w:r w:rsidRPr="00EE2173">
        <w:rPr>
          <w:rFonts w:eastAsia="Times New Roman"/>
          <w:szCs w:val="28"/>
          <w:lang w:eastAsia="ru-RU"/>
        </w:rPr>
        <w:t>МИНИСТЕРСТВО НАУКИ И ВЫСШЕГО ОБРАЗОВАНИЯ РОССИЙСКОЙ ФЕДЕРАЦИИ</w:t>
      </w:r>
    </w:p>
    <w:p w14:paraId="5A014A33" w14:textId="77777777" w:rsidR="0028504B" w:rsidRPr="00EE2173" w:rsidRDefault="0028504B" w:rsidP="00C331DB">
      <w:pPr>
        <w:widowControl w:val="0"/>
        <w:autoSpaceDE w:val="0"/>
        <w:autoSpaceDN w:val="0"/>
        <w:adjustRightInd w:val="0"/>
        <w:spacing w:line="240" w:lineRule="auto"/>
        <w:jc w:val="center"/>
        <w:rPr>
          <w:rFonts w:eastAsia="Times New Roman"/>
          <w:b/>
          <w:bCs/>
          <w:szCs w:val="28"/>
          <w:lang w:eastAsia="ru-RU"/>
        </w:rPr>
      </w:pPr>
      <w:r w:rsidRPr="00EE2173">
        <w:rPr>
          <w:rFonts w:eastAsia="Times New Roman"/>
          <w:b/>
          <w:bCs/>
          <w:szCs w:val="28"/>
          <w:lang w:eastAsia="ru-RU"/>
        </w:rPr>
        <w:t>ФЕДЕРАЛЬНОЕ ГОСУДАРСТВЕННОЕ БЮДЖЕТНОЕ ОБРАЗОВАТЕЛЬНОЕ УЧРЕЖДЕНИЕ ВЫСШЕГО ОБРАЗОВАНИЯ</w:t>
      </w:r>
    </w:p>
    <w:p w14:paraId="7E88744B" w14:textId="77777777" w:rsidR="0028504B" w:rsidRPr="00EE2173" w:rsidRDefault="0028504B" w:rsidP="00C331DB">
      <w:pPr>
        <w:widowControl w:val="0"/>
        <w:autoSpaceDE w:val="0"/>
        <w:autoSpaceDN w:val="0"/>
        <w:adjustRightInd w:val="0"/>
        <w:spacing w:line="240" w:lineRule="auto"/>
        <w:jc w:val="center"/>
        <w:rPr>
          <w:rFonts w:eastAsia="Times New Roman"/>
          <w:b/>
          <w:bCs/>
          <w:szCs w:val="28"/>
          <w:lang w:eastAsia="ru-RU"/>
        </w:rPr>
      </w:pPr>
      <w:r w:rsidRPr="00EE2173">
        <w:rPr>
          <w:rFonts w:eastAsia="Times New Roman"/>
          <w:b/>
          <w:bCs/>
          <w:szCs w:val="28"/>
          <w:lang w:eastAsia="ru-RU"/>
        </w:rPr>
        <w:t>«ДОНСКОЙ ГОСУДАРСТВЕННЫЙ ТЕХНИЧЕСКИЙ УНИВЕРСИТЕТ»</w:t>
      </w:r>
    </w:p>
    <w:p w14:paraId="53E2656B" w14:textId="77777777" w:rsidR="0028504B" w:rsidRPr="00EE2173" w:rsidRDefault="0028504B" w:rsidP="00C331DB">
      <w:pPr>
        <w:widowControl w:val="0"/>
        <w:autoSpaceDE w:val="0"/>
        <w:autoSpaceDN w:val="0"/>
        <w:adjustRightInd w:val="0"/>
        <w:spacing w:line="240" w:lineRule="auto"/>
        <w:jc w:val="center"/>
        <w:rPr>
          <w:rFonts w:eastAsia="Times New Roman"/>
          <w:b/>
          <w:szCs w:val="28"/>
          <w:lang w:eastAsia="ru-RU"/>
        </w:rPr>
      </w:pPr>
      <w:r w:rsidRPr="00EE2173">
        <w:rPr>
          <w:rFonts w:eastAsia="Times New Roman"/>
          <w:b/>
          <w:bCs/>
          <w:szCs w:val="28"/>
          <w:lang w:eastAsia="ru-RU"/>
        </w:rPr>
        <w:t>(ДГТУ)</w:t>
      </w:r>
    </w:p>
    <w:p w14:paraId="2F59A399" w14:textId="77777777" w:rsidR="0028504B" w:rsidRPr="00EE2173" w:rsidRDefault="0028504B" w:rsidP="00C331DB">
      <w:pPr>
        <w:spacing w:line="240" w:lineRule="auto"/>
        <w:jc w:val="center"/>
        <w:rPr>
          <w:rFonts w:eastAsia="Times New Roman"/>
          <w:caps/>
          <w:szCs w:val="28"/>
          <w:lang w:eastAsia="ru-RU"/>
        </w:rPr>
      </w:pPr>
    </w:p>
    <w:p w14:paraId="1CE5E360" w14:textId="77777777" w:rsidR="006B23AF" w:rsidRPr="00EE2173" w:rsidRDefault="006B23AF" w:rsidP="00C331DB">
      <w:pPr>
        <w:spacing w:line="240" w:lineRule="auto"/>
        <w:contextualSpacing/>
        <w:jc w:val="center"/>
        <w:rPr>
          <w:szCs w:val="28"/>
        </w:rPr>
      </w:pPr>
    </w:p>
    <w:p w14:paraId="3A509598" w14:textId="77777777" w:rsidR="006B23AF" w:rsidRPr="00EE2173" w:rsidRDefault="006B23AF" w:rsidP="00C331DB">
      <w:pPr>
        <w:spacing w:line="240" w:lineRule="auto"/>
        <w:contextualSpacing/>
        <w:jc w:val="center"/>
        <w:rPr>
          <w:b/>
          <w:szCs w:val="28"/>
        </w:rPr>
      </w:pPr>
    </w:p>
    <w:p w14:paraId="4087B924" w14:textId="318F28E6" w:rsidR="0008476F" w:rsidRPr="00EE2173" w:rsidRDefault="00D910DC" w:rsidP="00C331DB">
      <w:pPr>
        <w:spacing w:line="240" w:lineRule="auto"/>
        <w:contextualSpacing/>
        <w:jc w:val="center"/>
        <w:rPr>
          <w:rFonts w:eastAsia="Times New Roman"/>
          <w:caps/>
          <w:szCs w:val="28"/>
          <w:lang w:eastAsia="ru-RU"/>
        </w:rPr>
      </w:pPr>
      <w:r w:rsidRPr="00EE2173">
        <w:rPr>
          <w:rFonts w:eastAsia="Times New Roman"/>
          <w:szCs w:val="28"/>
          <w:lang w:eastAsia="ru-RU"/>
        </w:rPr>
        <w:t>КАФЕДРА «</w:t>
      </w:r>
      <w:r w:rsidR="00C31EEC" w:rsidRPr="00EE2173">
        <w:rPr>
          <w:rFonts w:eastAsia="Times New Roman"/>
          <w:szCs w:val="28"/>
          <w:lang w:eastAsia="ru-RU"/>
        </w:rPr>
        <w:t>ПСИХОЛОГИЯ ОБРАЗОВАНИЯ И ОРГАНИЗАЦИОННАЯ ПСИХОЛОГИЯ</w:t>
      </w:r>
      <w:r w:rsidRPr="00EE2173">
        <w:rPr>
          <w:rFonts w:eastAsia="Times New Roman"/>
          <w:szCs w:val="28"/>
          <w:lang w:eastAsia="ru-RU"/>
        </w:rPr>
        <w:t>»</w:t>
      </w:r>
    </w:p>
    <w:p w14:paraId="31D67A83" w14:textId="77777777" w:rsidR="0008476F" w:rsidRPr="00EE2173" w:rsidRDefault="0008476F" w:rsidP="00C331DB">
      <w:pPr>
        <w:spacing w:line="240" w:lineRule="auto"/>
        <w:contextualSpacing/>
        <w:jc w:val="center"/>
        <w:rPr>
          <w:rFonts w:eastAsia="Times New Roman"/>
          <w:szCs w:val="28"/>
          <w:lang w:eastAsia="ru-RU"/>
        </w:rPr>
      </w:pPr>
    </w:p>
    <w:p w14:paraId="0C26C4AA" w14:textId="77777777" w:rsidR="0008476F" w:rsidRPr="00EE2173" w:rsidRDefault="0008476F" w:rsidP="00C331DB">
      <w:pPr>
        <w:spacing w:line="240" w:lineRule="auto"/>
        <w:contextualSpacing/>
        <w:jc w:val="center"/>
        <w:rPr>
          <w:rFonts w:eastAsia="Times New Roman"/>
          <w:szCs w:val="28"/>
          <w:lang w:eastAsia="ru-RU"/>
        </w:rPr>
      </w:pPr>
    </w:p>
    <w:p w14:paraId="465375C4" w14:textId="77777777" w:rsidR="0008476F" w:rsidRPr="00EE2173" w:rsidRDefault="0008476F" w:rsidP="00C331DB">
      <w:pPr>
        <w:spacing w:line="240" w:lineRule="auto"/>
        <w:contextualSpacing/>
        <w:jc w:val="center"/>
        <w:rPr>
          <w:rFonts w:eastAsia="Times New Roman"/>
          <w:szCs w:val="28"/>
          <w:lang w:eastAsia="ru-RU"/>
        </w:rPr>
      </w:pPr>
    </w:p>
    <w:p w14:paraId="5B368706" w14:textId="77777777" w:rsidR="0008476F" w:rsidRPr="00EE2173" w:rsidRDefault="0008476F" w:rsidP="00C331DB">
      <w:pPr>
        <w:keepNext/>
        <w:spacing w:line="240" w:lineRule="auto"/>
        <w:contextualSpacing/>
        <w:jc w:val="center"/>
        <w:rPr>
          <w:rFonts w:eastAsia="Times New Roman"/>
          <w:b/>
          <w:bCs/>
          <w:szCs w:val="28"/>
          <w:lang w:eastAsia="ru-RU"/>
        </w:rPr>
      </w:pPr>
    </w:p>
    <w:p w14:paraId="55E6D954" w14:textId="764D4E0D" w:rsidR="0008476F" w:rsidRPr="00EE2173" w:rsidRDefault="001A14B2" w:rsidP="00C331DB">
      <w:pPr>
        <w:widowControl w:val="0"/>
        <w:spacing w:line="240" w:lineRule="auto"/>
        <w:contextualSpacing/>
        <w:jc w:val="center"/>
        <w:rPr>
          <w:b/>
          <w:bCs/>
          <w:color w:val="000000" w:themeColor="text1"/>
          <w:szCs w:val="28"/>
          <w:lang w:eastAsia="ru-RU" w:bidi="ru-RU"/>
        </w:rPr>
      </w:pPr>
      <w:r w:rsidRPr="00EE2173">
        <w:rPr>
          <w:rFonts w:eastAsia="Microsoft Sans Serif"/>
          <w:b/>
          <w:bCs/>
          <w:color w:val="000000"/>
          <w:szCs w:val="28"/>
          <w:lang w:eastAsia="ru-RU" w:bidi="ru-RU"/>
        </w:rPr>
        <w:t>К</w:t>
      </w:r>
      <w:r w:rsidR="00400769" w:rsidRPr="00EE2173">
        <w:rPr>
          <w:rFonts w:eastAsia="Microsoft Sans Serif"/>
          <w:b/>
          <w:bCs/>
          <w:color w:val="000000"/>
          <w:szCs w:val="28"/>
          <w:lang w:eastAsia="ru-RU" w:bidi="ru-RU"/>
        </w:rPr>
        <w:t>раткий курс</w:t>
      </w:r>
      <w:r w:rsidRPr="00EE2173">
        <w:rPr>
          <w:rFonts w:eastAsia="Microsoft Sans Serif"/>
          <w:b/>
          <w:bCs/>
          <w:color w:val="000000"/>
          <w:szCs w:val="28"/>
          <w:lang w:eastAsia="ru-RU" w:bidi="ru-RU"/>
        </w:rPr>
        <w:t xml:space="preserve"> лекций</w:t>
      </w:r>
    </w:p>
    <w:p w14:paraId="142C57CA" w14:textId="525CDDFE" w:rsidR="00D0764A" w:rsidRPr="00EE2173" w:rsidRDefault="006B23AF" w:rsidP="00C331DB">
      <w:pPr>
        <w:spacing w:line="240" w:lineRule="auto"/>
        <w:contextualSpacing/>
        <w:jc w:val="center"/>
        <w:rPr>
          <w:szCs w:val="28"/>
        </w:rPr>
      </w:pPr>
      <w:r w:rsidRPr="00EE2173">
        <w:rPr>
          <w:szCs w:val="28"/>
        </w:rPr>
        <w:t xml:space="preserve">по </w:t>
      </w:r>
      <w:r w:rsidR="001A14B2" w:rsidRPr="00EE2173">
        <w:rPr>
          <w:szCs w:val="28"/>
        </w:rPr>
        <w:t>дисциплине</w:t>
      </w:r>
      <w:r w:rsidRPr="00EE2173">
        <w:rPr>
          <w:szCs w:val="28"/>
        </w:rPr>
        <w:t xml:space="preserve"> </w:t>
      </w:r>
      <w:r w:rsidRPr="00EE2173">
        <w:rPr>
          <w:szCs w:val="28"/>
        </w:rPr>
        <w:br/>
      </w:r>
      <w:r w:rsidR="00D0764A" w:rsidRPr="00EE2173">
        <w:rPr>
          <w:szCs w:val="28"/>
        </w:rPr>
        <w:t>«</w:t>
      </w:r>
      <w:r w:rsidR="00E459BE">
        <w:rPr>
          <w:szCs w:val="28"/>
        </w:rPr>
        <w:t>ПСИХОЛОГИЯ ЭКСТРЕМАЛЬНЫХ СИТУАЦИЙ</w:t>
      </w:r>
      <w:r w:rsidR="00D0764A" w:rsidRPr="00EE2173">
        <w:rPr>
          <w:szCs w:val="28"/>
        </w:rPr>
        <w:t>»</w:t>
      </w:r>
    </w:p>
    <w:p w14:paraId="0430A5EC" w14:textId="77777777" w:rsidR="00D0764A" w:rsidRPr="00EE2173" w:rsidRDefault="00D0764A" w:rsidP="00C331DB">
      <w:pPr>
        <w:spacing w:line="240" w:lineRule="auto"/>
        <w:contextualSpacing/>
        <w:jc w:val="center"/>
        <w:rPr>
          <w:szCs w:val="28"/>
        </w:rPr>
      </w:pPr>
    </w:p>
    <w:p w14:paraId="5959F16D" w14:textId="77777777" w:rsidR="00D0764A" w:rsidRPr="00EE2173" w:rsidRDefault="00D0764A" w:rsidP="00C331DB">
      <w:pPr>
        <w:spacing w:line="240" w:lineRule="auto"/>
        <w:contextualSpacing/>
        <w:jc w:val="center"/>
        <w:rPr>
          <w:szCs w:val="28"/>
        </w:rPr>
      </w:pPr>
    </w:p>
    <w:p w14:paraId="6A8FC041" w14:textId="77777777" w:rsidR="00D0764A" w:rsidRPr="00EE2173" w:rsidRDefault="00D0764A" w:rsidP="00C331DB">
      <w:pPr>
        <w:spacing w:line="240" w:lineRule="auto"/>
        <w:contextualSpacing/>
        <w:jc w:val="center"/>
        <w:rPr>
          <w:szCs w:val="28"/>
        </w:rPr>
      </w:pPr>
    </w:p>
    <w:p w14:paraId="27CF7FC4" w14:textId="77777777" w:rsidR="00D0764A" w:rsidRPr="00EE2173" w:rsidRDefault="00D0764A" w:rsidP="00C331DB">
      <w:pPr>
        <w:spacing w:line="240" w:lineRule="auto"/>
        <w:contextualSpacing/>
        <w:jc w:val="center"/>
        <w:rPr>
          <w:szCs w:val="28"/>
        </w:rPr>
      </w:pPr>
    </w:p>
    <w:p w14:paraId="5E65493C" w14:textId="77777777" w:rsidR="00D0764A" w:rsidRPr="00EE2173" w:rsidRDefault="00D0764A" w:rsidP="00C331DB">
      <w:pPr>
        <w:spacing w:line="240" w:lineRule="auto"/>
        <w:contextualSpacing/>
        <w:jc w:val="center"/>
        <w:rPr>
          <w:szCs w:val="28"/>
        </w:rPr>
      </w:pPr>
    </w:p>
    <w:p w14:paraId="488BEFDC" w14:textId="77777777" w:rsidR="00E459BE" w:rsidRDefault="000660E6" w:rsidP="00E459BE">
      <w:pPr>
        <w:spacing w:line="240" w:lineRule="auto"/>
        <w:contextualSpacing/>
        <w:jc w:val="center"/>
        <w:rPr>
          <w:szCs w:val="28"/>
        </w:rPr>
      </w:pPr>
      <w:r w:rsidRPr="00EE2173">
        <w:rPr>
          <w:szCs w:val="28"/>
        </w:rPr>
        <w:t xml:space="preserve">Ростов-на-Дону </w:t>
      </w:r>
    </w:p>
    <w:p w14:paraId="6EB76420" w14:textId="3B7D9B05" w:rsidR="00D0764A" w:rsidRPr="00EE2173" w:rsidRDefault="000660E6" w:rsidP="00E459BE">
      <w:pPr>
        <w:spacing w:line="240" w:lineRule="auto"/>
        <w:contextualSpacing/>
        <w:jc w:val="center"/>
        <w:rPr>
          <w:szCs w:val="28"/>
        </w:rPr>
      </w:pPr>
      <w:r w:rsidRPr="00EE2173">
        <w:rPr>
          <w:szCs w:val="28"/>
        </w:rPr>
        <w:t>202</w:t>
      </w:r>
      <w:r w:rsidR="00D910DC" w:rsidRPr="00EE2173">
        <w:rPr>
          <w:szCs w:val="28"/>
        </w:rPr>
        <w:t>5</w:t>
      </w:r>
    </w:p>
    <w:p w14:paraId="3B735013" w14:textId="6A454B42" w:rsidR="006B23AF" w:rsidRPr="00EE2173" w:rsidRDefault="00D0764A" w:rsidP="00EE2173">
      <w:pPr>
        <w:spacing w:line="240" w:lineRule="auto"/>
        <w:contextualSpacing/>
        <w:jc w:val="both"/>
        <w:rPr>
          <w:szCs w:val="28"/>
        </w:rPr>
      </w:pPr>
      <w:r w:rsidRPr="00EE2173">
        <w:rPr>
          <w:szCs w:val="28"/>
        </w:rPr>
        <w:br w:type="page"/>
      </w:r>
    </w:p>
    <w:p w14:paraId="03929C90" w14:textId="55C3FC38" w:rsidR="00EE2173" w:rsidRDefault="00EE2173" w:rsidP="005C5C3D">
      <w:pPr>
        <w:widowControl w:val="0"/>
        <w:tabs>
          <w:tab w:val="left" w:pos="881"/>
        </w:tabs>
        <w:autoSpaceDE w:val="0"/>
        <w:autoSpaceDN w:val="0"/>
        <w:spacing w:line="240" w:lineRule="auto"/>
        <w:jc w:val="center"/>
        <w:rPr>
          <w:rFonts w:eastAsia="Times New Roman"/>
          <w:b/>
          <w:sz w:val="32"/>
          <w:szCs w:val="28"/>
        </w:rPr>
      </w:pPr>
      <w:r w:rsidRPr="00EE2173">
        <w:rPr>
          <w:rFonts w:eastAsia="Times New Roman"/>
          <w:b/>
          <w:sz w:val="32"/>
          <w:szCs w:val="28"/>
        </w:rPr>
        <w:lastRenderedPageBreak/>
        <w:t>Тема 1. Предмет и основные понятия психологии экстремальных ситуаций</w:t>
      </w:r>
    </w:p>
    <w:p w14:paraId="49BB277F" w14:textId="77777777" w:rsidR="00EE2173" w:rsidRPr="00EE2173" w:rsidRDefault="00EE2173" w:rsidP="005C5C3D">
      <w:pPr>
        <w:widowControl w:val="0"/>
        <w:tabs>
          <w:tab w:val="left" w:pos="881"/>
        </w:tabs>
        <w:autoSpaceDE w:val="0"/>
        <w:autoSpaceDN w:val="0"/>
        <w:spacing w:line="240" w:lineRule="auto"/>
        <w:jc w:val="center"/>
        <w:rPr>
          <w:rFonts w:eastAsia="Times New Roman"/>
          <w:b/>
          <w:sz w:val="32"/>
          <w:szCs w:val="28"/>
        </w:rPr>
      </w:pPr>
    </w:p>
    <w:p w14:paraId="2A8CFB48" w14:textId="77777777" w:rsidR="00EE2173" w:rsidRDefault="00EE2173" w:rsidP="005C5C3D">
      <w:pPr>
        <w:widowControl w:val="0"/>
        <w:tabs>
          <w:tab w:val="left" w:pos="881"/>
        </w:tabs>
        <w:autoSpaceDE w:val="0"/>
        <w:autoSpaceDN w:val="0"/>
        <w:spacing w:line="240" w:lineRule="auto"/>
        <w:jc w:val="center"/>
        <w:rPr>
          <w:rFonts w:eastAsia="Times New Roman"/>
          <w:b/>
          <w:szCs w:val="28"/>
        </w:rPr>
      </w:pPr>
      <w:r w:rsidRPr="00EE2173">
        <w:rPr>
          <w:rFonts w:eastAsia="Times New Roman"/>
          <w:b/>
          <w:szCs w:val="28"/>
        </w:rPr>
        <w:t>1.1.</w:t>
      </w:r>
      <w:r w:rsidRPr="00EE2173">
        <w:rPr>
          <w:rFonts w:eastAsia="Times New Roman"/>
          <w:b/>
          <w:szCs w:val="28"/>
        </w:rPr>
        <w:tab/>
        <w:t>Теоретический и практический аспекты психологии экстремальных ситуаций</w:t>
      </w:r>
    </w:p>
    <w:p w14:paraId="2BE71C6A" w14:textId="77777777" w:rsidR="00EE2173" w:rsidRPr="00EE2173" w:rsidRDefault="00EE2173" w:rsidP="00EE2173">
      <w:pPr>
        <w:widowControl w:val="0"/>
        <w:tabs>
          <w:tab w:val="left" w:pos="881"/>
        </w:tabs>
        <w:autoSpaceDE w:val="0"/>
        <w:autoSpaceDN w:val="0"/>
        <w:spacing w:line="240" w:lineRule="auto"/>
        <w:jc w:val="both"/>
        <w:rPr>
          <w:rFonts w:eastAsia="Times New Roman"/>
          <w:b/>
          <w:szCs w:val="28"/>
        </w:rPr>
      </w:pPr>
    </w:p>
    <w:p w14:paraId="7D90D11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Психология экстремальных ситуаций является к настоящему времени одним из важнейших разделов прикладной психологии и охватывает круг проблем, связанных с оценкой, предвидением и оптимизацией психических состояний и поведением человека в стрессовых ситуациях.</w:t>
      </w:r>
    </w:p>
    <w:p w14:paraId="37B3758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Психология экстремальных ситуаций имеет как теоретический аспект, связанный с изучением особенностей психического функционирования в кризисе, диагностикой психических состояний человека, переживающего или пережившего чрезвычайные обстоятельства, так и практическое приложение, которое определяет направления, методы, техники, приемы психологической помощи: психологической коррекции, консультирования и психотерапии.</w:t>
      </w:r>
    </w:p>
    <w:p w14:paraId="78668B8B" w14:textId="3DFB6BA0"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теоретическом аспекте психологии экстремальных ситуаций значитель- ное внимание уделяется выявлению, анализ</w:t>
      </w:r>
      <w:r w:rsidR="00C45E25">
        <w:rPr>
          <w:rFonts w:eastAsia="Times New Roman"/>
          <w:szCs w:val="28"/>
        </w:rPr>
        <w:t xml:space="preserve">у и классификации разнообразных </w:t>
      </w:r>
      <w:r w:rsidRPr="00EE2173">
        <w:rPr>
          <w:rFonts w:eastAsia="Times New Roman"/>
          <w:szCs w:val="28"/>
        </w:rPr>
        <w:t>психических феноменов, возникающих у жертв, ликвидаторов последствий и иных участников экстремальных происшествий. В частности, психологиче- ские феномены, возникающие в условиях воздействия чрезвычайных факто- ров, описываются в литературе под названием посттравматического стрессо- вого синдрома, или посттравматического стрессового расстройства (ПТСР). Исследуются разнообразные негативные психические состояния, возникаю- щие вследствие воздействия экстремальных факторов: стресс, фрустрация (переживание неудачи), кризис, депривация (дефицит впечатлений), кон- фликт. Эти состояния характеризуются доминированием острых или хрони- ческих негативных эмоциональных переживаний: тревоги, страха, депрессии, агрессии, раздражительности, дисфории. Возникающие в этих состояниях аффекты могут достигать такой степени интенсивности, при которой они оказывают дезорганизующее воздействие на интеллектуально-мнестическую деятельность человека, затрудняя процесс адаптации к происходящим в обы- денной «мирной» жизни событиям.</w:t>
      </w:r>
    </w:p>
    <w:p w14:paraId="110456B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Интенсивные эмоциональные переживания (страх, паника, ужас, отчая- ние) могут затруднять адекватное восприятие действительности, правильную оценку ситуации, мешая принятию решений и нахождению адекватного вы- хода из стрессовой ситуации. Эти явления, отражающие феноменологию психического функционирования человека в кризисе, оказываются в центре внимания практически-ориентированной области психологии экстремаль- ных ситуаций. Здесь эта новая отрасль психологической науки прибегает к опыту существующей практики как врачей-психиатров и психотерапевтов, так и спасателей, психологов МЧС, оказывающих психологическую помощь людям, оказавшимся непосредственно в очаге чрезвычайной ситуации. Пси- </w:t>
      </w:r>
      <w:r w:rsidRPr="00EE2173">
        <w:rPr>
          <w:rFonts w:eastAsia="Times New Roman"/>
          <w:szCs w:val="28"/>
        </w:rPr>
        <w:lastRenderedPageBreak/>
        <w:t>хологическая помощь необходима для предотвращения нарушений поведе- ния и профилактики психосоматических расстройств. Она предполагает нор- мализацию психического состояния с нивелированием негативных пережи- ваний. Основной задачей психологической помощи является актуализация адаптивных и компенсаторных ресурсов личности, мобилизация психологи- ческого потенциала для преодоления негативных последствий чрезвычайных обстоятельств. Следствием эффективной психологической помощи постра- давшим является совладание со страхом и оптимизация психического со- стояния и поведения человека в экстремальных ситуациях. В значительной части случаев последствиями травматического стресса, связанного с переживанием экстремальных жизненных ситуаций, являются такие формы аддиктивного (связанного с пагубными привычками) поведе- ния, как алкоголизм, наркомания, токсикомания, злоупотребление лекарст- венными препаратами и пр. Алкоголь или наркотик могут использоваться в качестве релаксирующих средств, позволяющих снять или частично снизить острый дискомфорт, напряжение, растерянность, страх. В некоторых случаях пострадавший допускает в сознание мысли о невыносимости либо бессмыс- ленности собственной жизни, самоубийстве. Чрезмерный стресс может вли- ять и на витальные (жизненные) функции – сексуальное поведение, сон или питание. Таким образом, последствиями травматического стресса являются не только длительные или острые эмоционально-негативные состояния, за- трудняющие жизнедеятельность человека, но также и нарушения целепола- гания, поведения, представляющие сферу интересов врачей-психиатров. Ме- жду тем, подобные нарушения поведения имеют психологические причины, связанные с недостаточностью личностных ресурсов для преодоления стрес- са либо с чрезмерностью и избыточностью дезадаптирующих воздействий в чрезвычайных обстоятельствах.</w:t>
      </w:r>
    </w:p>
    <w:p w14:paraId="6E7EC69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Среди психотравмирующих ситуаций – жизненные ситуации, знакомые каждому, ситуация смерти, потери близкого человека, разрыва отношений – когда личностных ресурсов может оказаться недостаточно. Такие соматиче- ские страдания, как язвенная болезнь желудка и двенадцатиперстной кишки, неспецифический язвенный колит, заболевания кожи (нейродермит), гипер- тония или ишемическая болезнь сердца, часто возникают вследствие чрезвы- чайных обстоятельств на фоне длительных и интенсивных состояний гнева, ярости, злости или страха, отчаяния, депрессии и печали. Таким образом, ли- ца, пережившие дистресс, могут оказаться пациентами врача.</w:t>
      </w:r>
    </w:p>
    <w:p w14:paraId="1095D6E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Таким образом, в курсе психологии, посвященном экстремальным си- туациям, раскрываются как теоретические аспекты, позволяющие понять специфику этих ситуаций, их значение для человека, так и практические, прикладные аспекты: рассматриваются конкретные способы преодоления травматического стресса, частные формы поведения, позволяющие справить- ся с чрезвычайными ситуациями. Приводятся конкретные рекомендации, ко- торые могут быть полезны специалистам, профессиональная деятельность</w:t>
      </w:r>
    </w:p>
    <w:p w14:paraId="5F62A83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 xml:space="preserve"> </w:t>
      </w:r>
    </w:p>
    <w:p w14:paraId="66DD5F8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которых сопряжена с оказанием помощи пострадавшим и собственным пе- реживанием экстремальных ситуаций и эффективной деятельностью в них (спасателям, военным, медикам, пожарным, сотрудникам служб, обеспечи- вающих безопасность).</w:t>
      </w:r>
    </w:p>
    <w:p w14:paraId="55A7052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037C8E38" w14:textId="77777777" w:rsidR="00EE2173" w:rsidRDefault="00EE2173" w:rsidP="00EE2173">
      <w:pPr>
        <w:widowControl w:val="0"/>
        <w:tabs>
          <w:tab w:val="left" w:pos="881"/>
        </w:tabs>
        <w:autoSpaceDE w:val="0"/>
        <w:autoSpaceDN w:val="0"/>
        <w:spacing w:line="240" w:lineRule="auto"/>
        <w:jc w:val="both"/>
        <w:rPr>
          <w:rFonts w:eastAsia="Times New Roman"/>
          <w:b/>
          <w:szCs w:val="28"/>
        </w:rPr>
      </w:pPr>
      <w:r w:rsidRPr="00C45E25">
        <w:rPr>
          <w:rFonts w:eastAsia="Times New Roman"/>
          <w:b/>
          <w:szCs w:val="28"/>
        </w:rPr>
        <w:t>1.2.</w:t>
      </w:r>
      <w:r w:rsidRPr="00C45E25">
        <w:rPr>
          <w:rFonts w:eastAsia="Times New Roman"/>
          <w:b/>
          <w:szCs w:val="28"/>
        </w:rPr>
        <w:tab/>
        <w:t>Категориальный аппарат психологии экстремальных ситуаций</w:t>
      </w:r>
    </w:p>
    <w:p w14:paraId="715CB270" w14:textId="77777777" w:rsidR="00C45E25" w:rsidRPr="00C45E25" w:rsidRDefault="00C45E25" w:rsidP="00EE2173">
      <w:pPr>
        <w:widowControl w:val="0"/>
        <w:tabs>
          <w:tab w:val="left" w:pos="881"/>
        </w:tabs>
        <w:autoSpaceDE w:val="0"/>
        <w:autoSpaceDN w:val="0"/>
        <w:spacing w:line="240" w:lineRule="auto"/>
        <w:jc w:val="both"/>
        <w:rPr>
          <w:rFonts w:eastAsia="Times New Roman"/>
          <w:b/>
          <w:szCs w:val="28"/>
        </w:rPr>
      </w:pPr>
    </w:p>
    <w:p w14:paraId="5C68BBE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Одной из особенностей психологии экстремальных ситуаций можно констатировать слабую согласованность содержания ее основных категорий. Понятия экстремальных, кризисных и чрезвычайных ситуаций еще не полу- чили исчерпывающего определения. Представляется, что недостаточно рас- сматривать их лишь с точки зрения объективных особенностей, не принимая во внимание психологические составляющие, такие, как, например, воспри- ятие, понимание, реагирование и поведение людей в таких ситуациях. Чело- век, имеющий представление о чрезвычайной ситуации, так или иначе пси- хологически оказывается вовлечен в эту ситуацию: как ее инициатор, жертва, или очевидец. Исходя из соотношения субъективных (особенностей пережи- вания человеком происходящего, его поведения, последствий для жизни и некоторых других психологических параметров) и объективных обстоя- тельств, а также стихийно сложившейся практикой, можно выделить сле- дующие основные, наиболее общие категории, которые использует психоло- гия экстремальных ситуаций:</w:t>
      </w:r>
    </w:p>
    <w:p w14:paraId="38FD8AA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экстремальная ситуация (ЭС);</w:t>
      </w:r>
    </w:p>
    <w:p w14:paraId="71BCD43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чрезвычайная ситуация (ЧС);</w:t>
      </w:r>
    </w:p>
    <w:p w14:paraId="742596D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стрессовая ситуация (стресс);</w:t>
      </w:r>
    </w:p>
    <w:p w14:paraId="6117DE8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кризис (кризисная ситуация);</w:t>
      </w:r>
    </w:p>
    <w:p w14:paraId="6BC03AE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нормативные кризисы развития человека.</w:t>
      </w:r>
    </w:p>
    <w:p w14:paraId="2216176F" w14:textId="46FD839B"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Понятия «экстремальная ситуация» и «чрезвычайная ситуация» часто используются как синонимы. По определению, взятому из одного учебника по психологии ЭС, «чрезвычайная (экстремальная) ситуация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за собой человеческие жертвы, ущерб здоровью людей или ок- ружающей среде, значительные материал</w:t>
      </w:r>
      <w:r w:rsidR="00C45E25">
        <w:rPr>
          <w:rFonts w:eastAsia="Times New Roman"/>
          <w:szCs w:val="28"/>
        </w:rPr>
        <w:t xml:space="preserve">ьные потери и нарушение условий </w:t>
      </w:r>
      <w:r w:rsidRPr="00EE2173">
        <w:rPr>
          <w:rFonts w:eastAsia="Times New Roman"/>
          <w:szCs w:val="28"/>
        </w:rPr>
        <w:t>жизнедеятельности людей» [22]. Однако, даже не вдаваясь в теоретический анализ понятий, интуитивно люди используют их избирательно. Если обра- титься к Большой советской энциклопедии, то можно зафиксировать некото- рые нюансы в сущности понятий:</w:t>
      </w:r>
    </w:p>
    <w:p w14:paraId="448DB8B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Экстремальный – (математический смысл) – связанный с экстремумом некоторой величины; крайний, предельный (наибольший или наименьший). Чрезвычайный – превосходящий, исключительный, специально не преду- смотренный обычным ходом дел.</w:t>
      </w:r>
    </w:p>
    <w:p w14:paraId="0BF52C7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Таким образом, одну и ту же ситуацию возможно охарактеризовать и как экстремальную – когда необходимо подчеркнуть уникальность пережи- вания ее отдельным субъектом, личностью, и как чрезвычайную – когда речь идет о каких-либо объективных параметрах, «специально не предусмот- ренных обычным ходом дел», – когда указывается на несоответствие ожи- даемым, привычным внешним обстоятельствам. В качестве рабочего опреде- ления на страницах данного пособия мы предлагаем следующее: экстре- мальная ситуация – это жизненная ситуация, выходящая за рамки обычного человеческого опыта, представляющая угрозу для жизни, здо- ровья, благополучия человека или группы людей.</w:t>
      </w:r>
    </w:p>
    <w:p w14:paraId="57B68F3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Часто для описания психологических состояний людей, испытывающих на себе действие экстремальных факторов, используют термины «стресс» и</w:t>
      </w:r>
    </w:p>
    <w:p w14:paraId="150CE2E0" w14:textId="522F4C65"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«кризис». Термин «стресс» используется для обозначения широкого круга состояний и действий человека, возникающих в ответ на разнообразные экс- тремальные воздействия (стрессоры). Стрессоры делятся на физиологиче- ские (боль, голод, жажда, чрезмерная физическая нагрузка, слишком высокая или низкая температура и т. д.) и психологические (факторы, действующие своим сигнальным значением: опасность, обман, обида, информационная пе- регрузка и т. д.). В зависимости от вида стрессора и характера его воздейст- вия выделяют различные виды стрессов, например, физиологические и пси- хологические. Физическая наука подтверждает бытовые наблюдения: стресс связан с внутренним напряжением, когда «некие внутренние силы возникают в деформируемом теле под влиянием внешних воздействий». Мировой авто- ритет в вопросах исследования стресса Г. Селье определил это состояние следующим образом: «неспецифическая ответная реакция организма (об- ширный круг состояний организма, сводящихся преимущественно к состоя- нию психофизиологического истощения)</w:t>
      </w:r>
      <w:r w:rsidR="00C45E25">
        <w:rPr>
          <w:rFonts w:eastAsia="Times New Roman"/>
          <w:szCs w:val="28"/>
        </w:rPr>
        <w:t xml:space="preserve"> на экстремальные воздействия –</w:t>
      </w:r>
      <w:r w:rsidRPr="00EE2173">
        <w:rPr>
          <w:rFonts w:eastAsia="Times New Roman"/>
          <w:szCs w:val="28"/>
        </w:rPr>
        <w:t>стрессоры» [32]. Автор проводит четкую границу между стрессом и дистрес- сом, определяя полезность первого / эустресса и вредность второго / дистрес- са для организма человека (подробнее – в теме 3).</w:t>
      </w:r>
    </w:p>
    <w:p w14:paraId="2A686CA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Слово «кризис» (критическая ситуация) – имеет вполне ясное для любо- го человека бытовое значение – поворотный пункт, решение; резкий, крутой перелом, тяжелое переходное состояние. Кризис – понятие общенаучное. С медицинской стороны, кризис – перелом в течении болезни, ведущий к вы- здоровлению, с экономической – перепроизводство, не находящее сбыта. В психологии выделяют (среди прочих разновидностей кризисов) норма- тивные (или возрастные) и ситуативные кризисы, привязанные к ситуации, которую сложно предугадать и подготовиться заранее. Возрастные кризисы логично и подробно анализируются как отечественными (Д. Б. Эльконин), так и зарубежными (Э. Эриксон) психологами. Своевременное и полноцен- ное переживание нормативного возрастного кризиса дает личности специа- листа, выполняющего профессиональные обязанности в экстремальных ус- ловиях, возможность проявить стрессоустойчивость и свою профессиональ- ную </w:t>
      </w:r>
      <w:r w:rsidRPr="00EE2173">
        <w:rPr>
          <w:rFonts w:eastAsia="Times New Roman"/>
          <w:szCs w:val="28"/>
        </w:rPr>
        <w:lastRenderedPageBreak/>
        <w:t>надежность с большой вероятностью. Этот тезис важен при рассмотре- нии факторов психологической устойчивости и профилактики ПТСР специа- листа (подробнее – в теме 7).</w:t>
      </w:r>
    </w:p>
    <w:p w14:paraId="031C8B1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Таким образом, понятие «стресс» описывает особенности психофизио- логии человека, находящегося в экстремальной ситуации, «кризис» – подчер- кивает нормативность, общепринятость ситуации либо ее ситуативность (критическая ситуация), нестандартность, непредвиденность в жизни отдель- ной личности.</w:t>
      </w:r>
    </w:p>
    <w:p w14:paraId="791013E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0914F42F" w14:textId="7B92A08B"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03E86327" w14:textId="77777777" w:rsidR="00EE2173" w:rsidRDefault="00EE2173" w:rsidP="005C5C3D">
      <w:pPr>
        <w:widowControl w:val="0"/>
        <w:tabs>
          <w:tab w:val="left" w:pos="881"/>
        </w:tabs>
        <w:autoSpaceDE w:val="0"/>
        <w:autoSpaceDN w:val="0"/>
        <w:spacing w:line="240" w:lineRule="auto"/>
        <w:jc w:val="center"/>
        <w:rPr>
          <w:rFonts w:eastAsia="Times New Roman"/>
          <w:b/>
          <w:sz w:val="32"/>
          <w:szCs w:val="28"/>
        </w:rPr>
      </w:pPr>
      <w:r w:rsidRPr="00C45E25">
        <w:rPr>
          <w:rFonts w:eastAsia="Times New Roman"/>
          <w:b/>
          <w:sz w:val="32"/>
          <w:szCs w:val="28"/>
        </w:rPr>
        <w:t>Тема 2. Виды экстремальных ситуаций. Экстренная психологическая помощь в экстремальных ситуациях</w:t>
      </w:r>
    </w:p>
    <w:p w14:paraId="4325FD3E" w14:textId="77777777" w:rsidR="00C45E25" w:rsidRPr="00C45E25" w:rsidRDefault="00C45E25" w:rsidP="005C5C3D">
      <w:pPr>
        <w:widowControl w:val="0"/>
        <w:tabs>
          <w:tab w:val="left" w:pos="881"/>
        </w:tabs>
        <w:autoSpaceDE w:val="0"/>
        <w:autoSpaceDN w:val="0"/>
        <w:spacing w:line="240" w:lineRule="auto"/>
        <w:jc w:val="center"/>
        <w:rPr>
          <w:rFonts w:eastAsia="Times New Roman"/>
          <w:b/>
          <w:sz w:val="32"/>
          <w:szCs w:val="28"/>
        </w:rPr>
      </w:pPr>
    </w:p>
    <w:p w14:paraId="05308BDD" w14:textId="77777777" w:rsidR="00EE2173" w:rsidRDefault="00EE2173" w:rsidP="005C5C3D">
      <w:pPr>
        <w:widowControl w:val="0"/>
        <w:tabs>
          <w:tab w:val="left" w:pos="881"/>
        </w:tabs>
        <w:autoSpaceDE w:val="0"/>
        <w:autoSpaceDN w:val="0"/>
        <w:spacing w:line="240" w:lineRule="auto"/>
        <w:jc w:val="center"/>
        <w:rPr>
          <w:rFonts w:eastAsia="Times New Roman"/>
          <w:b/>
          <w:szCs w:val="28"/>
        </w:rPr>
      </w:pPr>
      <w:r w:rsidRPr="00C45E25">
        <w:rPr>
          <w:rFonts w:eastAsia="Times New Roman"/>
          <w:b/>
          <w:szCs w:val="28"/>
        </w:rPr>
        <w:t>2.1.</w:t>
      </w:r>
      <w:r w:rsidRPr="00C45E25">
        <w:rPr>
          <w:rFonts w:eastAsia="Times New Roman"/>
          <w:b/>
          <w:szCs w:val="28"/>
        </w:rPr>
        <w:tab/>
        <w:t>Классификация экстремальных ситуаций</w:t>
      </w:r>
    </w:p>
    <w:p w14:paraId="2370FA08" w14:textId="77777777" w:rsidR="00C45E25" w:rsidRPr="00C45E25" w:rsidRDefault="00C45E25" w:rsidP="00EE2173">
      <w:pPr>
        <w:widowControl w:val="0"/>
        <w:tabs>
          <w:tab w:val="left" w:pos="881"/>
        </w:tabs>
        <w:autoSpaceDE w:val="0"/>
        <w:autoSpaceDN w:val="0"/>
        <w:spacing w:line="240" w:lineRule="auto"/>
        <w:jc w:val="both"/>
        <w:rPr>
          <w:rFonts w:eastAsia="Times New Roman"/>
          <w:b/>
          <w:szCs w:val="28"/>
        </w:rPr>
      </w:pPr>
    </w:p>
    <w:p w14:paraId="327255B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Напомним, что экстремальная (чрезвычайная) ситуация – это обстановка на определенной территории, сложившаяся в результате воздействия каких- либо факторов, которые могут повлечь за собой человеческие жертвы, ущерб здоровью людей или окружающей среде, значительные материальные потери и нарушение привычных условий жизнедеятельности людей.</w:t>
      </w:r>
    </w:p>
    <w:p w14:paraId="674ED1F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Каждая реальная ЭС имеет присущие только ей причины, особенности и характер развития. Приоритет в попытках систематизировать различные ЭС с целью оптимизации деятельности по предотвращению последствий воздей- ствия чрезвычайных факторов принадлежит службам, непосредственно за- нимающимся ликвидацией последствий ЭС, например, службы МЧС. Поэто- му, пытаясь придерживаться того смысла понятий ЭС и ЧС, который обозна- чен в теме 1, отметим, что для приводимых ниже классификаций, логично говорить о «чрезвычайных ситуациях», поскольку для их описания исполь- зуются объективные характеристики; понятием «экстремальная ситуация» мы пользуемся, когда хотим подчеркнуть специфику переживания конкрет- ной ситуации отдельным человеком.</w:t>
      </w:r>
    </w:p>
    <w:p w14:paraId="55DA39C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настоящее время существует множество классификации ЧС, в основа- нии которых лежат следующие признаки:</w:t>
      </w:r>
    </w:p>
    <w:p w14:paraId="2FE6D4C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По степени внезапности различают внезапные (непрогнозируемые) и ожидаемые (прогнозируемые) ЧС. Легче прогнозировать социальную, по- литическую, экономическую ситуации, сложнее – стихийные бедствия. Свое- временное прогнозирование ЧС и правильные действия позволяют избежать значительных потерь и в отдельных случаях предотвратить саму ЧС.</w:t>
      </w:r>
    </w:p>
    <w:p w14:paraId="16672D5C" w14:textId="46E1FC1A"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По скорости распространения различают взрывные, стремитель- ные, быстрораспространяющиеся или умеренные, плавные ЧС. К стреми- тельным чаще всего относятся большинство военных конфликтов, техно- генных аварий, стихийных бедствий. Относительно плавно развиваются си- туации экологического характера.</w:t>
      </w:r>
    </w:p>
    <w:p w14:paraId="0F43E57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3.</w:t>
      </w:r>
      <w:r w:rsidRPr="00EE2173">
        <w:rPr>
          <w:rFonts w:eastAsia="Times New Roman"/>
          <w:szCs w:val="28"/>
        </w:rPr>
        <w:tab/>
        <w:t>По масштабу распространения различают локальные, местные, тер- риториальные, региональные, федеральные, трансграничные ЧС. К локаль- ным, местным и территориальным относят ЧС, не выходящие за пределы од- ного функционального подразделения, производства, населенного пункта. Региональные, федеральные и трансграничные ЧС охватывают целые регио- ны, государства или несколько государств.</w:t>
      </w:r>
    </w:p>
    <w:p w14:paraId="3AC78F5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По продолжительности действия различают кратковременные и за- тяжные. Все ЧС, в результате которых происходит загрязнение окружающей среды, относятся к затяжным.</w:t>
      </w:r>
    </w:p>
    <w:p w14:paraId="14D255B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По характеру, преднамеренности различают преднамеренные (умышленные) и непреднамеренные (неумышленные) ЧС. К преднамерен- ным ЧС относятся большинство национальных, социальных и военных кон- фликтов, террористические акты и другие. Стихийные бедствия по характеру своего происхождения являются непреднамеренными, к этой группе относят- ся также большинство техногенных аварий и катастроф.</w:t>
      </w:r>
    </w:p>
    <w:p w14:paraId="642F434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6.</w:t>
      </w:r>
      <w:r w:rsidRPr="00EE2173">
        <w:rPr>
          <w:rFonts w:eastAsia="Times New Roman"/>
          <w:szCs w:val="28"/>
        </w:rPr>
        <w:tab/>
        <w:t>По источнику, характеру происхождения различают ЧС техноген- ного характера, ЧС природного происхождения, ЧС социального (или биоло- го-социального) характера.</w:t>
      </w:r>
    </w:p>
    <w:p w14:paraId="0434763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 ЧС техногенного характера относятся транспортные аварии и катастро- фы, пожары и взрывы, аварии с выбросом аварийно-химических отравляющих веществ (АХОВ) и отравляющих веществ (ОВ), аварии и катастрофы с выбро- сом радиоактивных веществ (РВ) или сильнодействующих ядовитых веществ (СДЯВ), внезапное обрушение сооружений, аварии на электро- и энергетиче- ских системах (ЭЭС) или коммунальных системах жизнеобеспечения, аварии на промышленных очистных сооружениях, гидродинамические аварии.</w:t>
      </w:r>
    </w:p>
    <w:p w14:paraId="6BA83F7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 ЧС природного происхождения относятся геофизические, геологиче- ские, метеорологические, агрометеорологические, опасные морские гидроло- гические явления, природные пожары.</w:t>
      </w:r>
    </w:p>
    <w:p w14:paraId="4F3F335A" w14:textId="6DFC323D"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 ЧС социального характера относятся голод, терроризм, общественные беспорядки, алкоголизм, наркомания, токсикомания, различные акты насилия. К ЧС биолого-социального характера относятся ЧС, связанные с изменением состояния литосферы (почвы, недр, ландшафта), состава и свойств атмосферы (воздушной среды), состояния гидросферы (водной среды), состояния биосфе- ры – инфекционные заболева</w:t>
      </w:r>
      <w:r w:rsidR="00C45E25">
        <w:rPr>
          <w:rFonts w:eastAsia="Times New Roman"/>
          <w:szCs w:val="28"/>
        </w:rPr>
        <w:t>ния людей, животных и растений.</w:t>
      </w:r>
    </w:p>
    <w:p w14:paraId="46A1EFE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Для практических целей и установления единого подхода к оценке ЧС природного и техногенного характера, определения границ зон ЧС и адек- ватного реагирования на них введена интегральная характеристика ЧС, где предлагается учитывать следующие параметры:</w:t>
      </w:r>
    </w:p>
    <w:p w14:paraId="4D7CE2C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количество людей, пострадавших в ЧС;</w:t>
      </w:r>
    </w:p>
    <w:p w14:paraId="4B13F9A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количество людей, у которых нарушены условия жизнедеятельности;</w:t>
      </w:r>
    </w:p>
    <w:p w14:paraId="585D58F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размер материального ущерба;</w:t>
      </w:r>
    </w:p>
    <w:p w14:paraId="102A67F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границы зоны распространения поражающих факторов ЧС.</w:t>
      </w:r>
    </w:p>
    <w:p w14:paraId="45E2B0E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Оценка ущерба вследствие ЧС проводится по пяти основным параметрам:</w:t>
      </w:r>
    </w:p>
    <w:p w14:paraId="24A9E07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w:t>
      </w:r>
      <w:r w:rsidRPr="00EE2173">
        <w:rPr>
          <w:rFonts w:eastAsia="Times New Roman"/>
          <w:szCs w:val="28"/>
        </w:rPr>
        <w:tab/>
        <w:t>прямые потери вследствие ЧС;</w:t>
      </w:r>
    </w:p>
    <w:p w14:paraId="24151EC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затраты на проведение аварийно-спасательных и других неотложных работ;</w:t>
      </w:r>
    </w:p>
    <w:p w14:paraId="594B9C0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объем эвакуационных мероприятий и затраты на их проведение;</w:t>
      </w:r>
    </w:p>
    <w:p w14:paraId="44AE890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затраты на ликвидацию ЧС;</w:t>
      </w:r>
    </w:p>
    <w:p w14:paraId="76CC618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косвенные потери.</w:t>
      </w:r>
    </w:p>
    <w:p w14:paraId="700B0318" w14:textId="1309B2F4" w:rsid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Что касается специальных психологических классификаций ЭС, то од- ним из очевидных существенных оснований такой классификации нам пред- ставляется степень эмоциональной вовлеченности человека в ЭС различной природы. В литературе, освещающей специфику психологической реабили- тации жертв ЧС различного происхождения, содержатся замечания о том, что легче в плане соматического здоровья и психологического благополучия вос- станавливаются участники природных катастроф (наводнений, землетрясе- ний и т. п.). Повышенная вероятность посттравматического стресса, затяжное и болезненное восстановление психических функций в пределах их нормы наблюдается после ЭС социального характера, например, у бывших залож- ников, </w:t>
      </w:r>
      <w:r w:rsidR="00C45E25">
        <w:rPr>
          <w:rFonts w:eastAsia="Times New Roman"/>
          <w:szCs w:val="28"/>
        </w:rPr>
        <w:t>жертв терактов.</w:t>
      </w:r>
    </w:p>
    <w:p w14:paraId="7622EC04" w14:textId="77777777" w:rsidR="00C45E25" w:rsidRPr="00EE2173" w:rsidRDefault="00C45E25" w:rsidP="005C5C3D">
      <w:pPr>
        <w:widowControl w:val="0"/>
        <w:tabs>
          <w:tab w:val="left" w:pos="881"/>
        </w:tabs>
        <w:autoSpaceDE w:val="0"/>
        <w:autoSpaceDN w:val="0"/>
        <w:spacing w:line="240" w:lineRule="auto"/>
        <w:jc w:val="center"/>
        <w:rPr>
          <w:rFonts w:eastAsia="Times New Roman"/>
          <w:szCs w:val="28"/>
        </w:rPr>
      </w:pPr>
    </w:p>
    <w:p w14:paraId="7182A14F" w14:textId="77777777" w:rsidR="00EE2173" w:rsidRDefault="00EE2173" w:rsidP="005C5C3D">
      <w:pPr>
        <w:widowControl w:val="0"/>
        <w:tabs>
          <w:tab w:val="left" w:pos="881"/>
        </w:tabs>
        <w:autoSpaceDE w:val="0"/>
        <w:autoSpaceDN w:val="0"/>
        <w:spacing w:line="240" w:lineRule="auto"/>
        <w:jc w:val="center"/>
        <w:rPr>
          <w:rFonts w:eastAsia="Times New Roman"/>
          <w:b/>
          <w:szCs w:val="28"/>
        </w:rPr>
      </w:pPr>
      <w:r w:rsidRPr="00C45E25">
        <w:rPr>
          <w:rFonts w:eastAsia="Times New Roman"/>
          <w:b/>
          <w:szCs w:val="28"/>
        </w:rPr>
        <w:t>2.2.</w:t>
      </w:r>
      <w:r w:rsidRPr="00C45E25">
        <w:rPr>
          <w:rFonts w:eastAsia="Times New Roman"/>
          <w:b/>
          <w:szCs w:val="28"/>
        </w:rPr>
        <w:tab/>
        <w:t>Экстренная психологическая помощь в экстремальных ситуациях</w:t>
      </w:r>
    </w:p>
    <w:p w14:paraId="34C54A31" w14:textId="77777777" w:rsidR="00C45E25" w:rsidRPr="00C45E25" w:rsidRDefault="00C45E25" w:rsidP="00EE2173">
      <w:pPr>
        <w:widowControl w:val="0"/>
        <w:tabs>
          <w:tab w:val="left" w:pos="881"/>
        </w:tabs>
        <w:autoSpaceDE w:val="0"/>
        <w:autoSpaceDN w:val="0"/>
        <w:spacing w:line="240" w:lineRule="auto"/>
        <w:jc w:val="both"/>
        <w:rPr>
          <w:rFonts w:eastAsia="Times New Roman"/>
          <w:b/>
          <w:szCs w:val="28"/>
        </w:rPr>
      </w:pPr>
    </w:p>
    <w:p w14:paraId="3390D38B" w14:textId="4B475397"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Экстренная психологическая помощь оказывается людям в остром стрессовом состоянии или при остром стрессовом расстройстве (ОСР). Об- щее стрессовое расстройство в общих чертах представляет собой пережива- ние эмоциональной и умственной дезорга</w:t>
      </w:r>
      <w:r w:rsidR="00C45E25">
        <w:rPr>
          <w:rFonts w:eastAsia="Times New Roman"/>
          <w:szCs w:val="28"/>
        </w:rPr>
        <w:t xml:space="preserve">низации. Внешние проявления ОСР </w:t>
      </w:r>
      <w:r w:rsidRPr="00EE2173">
        <w:rPr>
          <w:rFonts w:eastAsia="Times New Roman"/>
          <w:szCs w:val="28"/>
        </w:rPr>
        <w:t>могут быть весьма разнообразными (подробно эти особенности и экстренная психологическая помощь при них рассматриваются в теме 4). Психодиагно- стика, психотехники воздействия и процедура оказания психологической по- мощи в экстремальных ситуациях имеют свою специфику.</w:t>
      </w:r>
    </w:p>
    <w:p w14:paraId="56103F4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Особенности психодиагностики в экстремальных ситуациях обусловле- ны тем, что действия специалиста, оказывающего экстренную психологиче- скую помощь, определяются планом на случай чрезвычайных обстоятельств, в которых из-за нехватки времени невозможно использовать стандартные ди- агностические процедуры, например, тесты-опросники и обычные методы психологического воздействия, например, психотерапевтические техники. Все зависит от целей психологического воздействия в экстремальных ситуа- циях: в одном случае надо поддержать, помочь, в другом – следует пресечь, например, слухи, панику, в третьем – провести переговоры.</w:t>
      </w:r>
    </w:p>
    <w:p w14:paraId="48597BF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Главными принципами оказания помощи пострадавшим в ЭС яв- ляются:</w:t>
      </w:r>
    </w:p>
    <w:p w14:paraId="2BF46F8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Безотлагательность. Помощь пострадавшему должна быть оказана как можно быстрее: чем больше времени пройдет с момента воздействия психо- травмирующих факторов, тем выше вероятность возникновения хронических расстройств, в том числе и посттравматического стрессового расстройства.</w:t>
      </w:r>
    </w:p>
    <w:p w14:paraId="5B67FAA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2.</w:t>
      </w:r>
      <w:r w:rsidRPr="00EE2173">
        <w:rPr>
          <w:rFonts w:eastAsia="Times New Roman"/>
          <w:szCs w:val="28"/>
        </w:rPr>
        <w:tab/>
        <w:t>Приближенность к месту событий. Оказание помощи должно прохо- дить в привычной обстановке и комфортном социальном окружении, должны быть сведены к минимуму отрицательные последствия изоляции пострадав- шего, «госпитализма».</w:t>
      </w:r>
    </w:p>
    <w:p w14:paraId="3F083D6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Ожидание, что нормальное состояние восстановится. Специалист должен взаимодействовать с лицом, перенесшим стрессовую ситуацию, не как с пациентом, а как с нормальным человеком. Психологи говорят, что, как бы ни выглядело внешнее проявление острого стресса, нужно помнить, что такова нормальная защитная реакция психики пострадавшего на ненормаль- ные обстоятельства. Необходимо поддержать уверенность в скором возвра- щении нормального состояния.</w:t>
      </w:r>
    </w:p>
    <w:p w14:paraId="309C2012" w14:textId="264A2320"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Единство и простота психологического воздействия. Единство пси- хологического воздействия подразумевает, что либо его источником долж- но выступать одно лицо, либо процедура оказания психологической помо- щи должна быть унифицирована. Просто</w:t>
      </w:r>
      <w:r w:rsidR="00C45E25">
        <w:rPr>
          <w:rFonts w:eastAsia="Times New Roman"/>
          <w:szCs w:val="28"/>
        </w:rPr>
        <w:t xml:space="preserve">та психологического воздействия </w:t>
      </w:r>
      <w:r w:rsidRPr="00EE2173">
        <w:rPr>
          <w:rFonts w:eastAsia="Times New Roman"/>
          <w:szCs w:val="28"/>
        </w:rPr>
        <w:t>определяется необходимостью отвести пострадавшего от источника травмы, предоставить теплое питье, пищу, отдых, безопасное окружение и возмож- ность быть выслушанным.</w:t>
      </w:r>
    </w:p>
    <w:p w14:paraId="708716F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целом важно отметить, что специалисты, так или иначе задействован- ные в обеспечении безопасности жертв ЧС, оказании экстренной психологи- ческой помощи (службы экстренного реагирования), выполняют следующие базовые функции:</w:t>
      </w:r>
    </w:p>
    <w:p w14:paraId="09883BE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практическую – непосредственное оказание скорой (при необходимо- сти) доврачебной медицинской и экстренной психологической помощи насе- лению;</w:t>
      </w:r>
    </w:p>
    <w:p w14:paraId="4A6EB54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координационную – обеспечение связей и взаимодействия со специа- лизированными, в том числе и психологическими службами.</w:t>
      </w:r>
    </w:p>
    <w:p w14:paraId="142E478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Сложные состояния не являются объектом внимания специалистов экс- тренных служб реагирования и требуют привлечения профессионалов иной направленности, например, психиатров.</w:t>
      </w:r>
    </w:p>
    <w:p w14:paraId="4E79F55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Задачи экстренной психологической помощи включают профилактику острых панических реакций, психогенных нервно-психических нарушений, повышение адаптационных возможностей индивида. Экстренная психологи- ческая помощь населению должна основываться на принципе интервенции в поверхностные слои сознания, т. е. на работе с симптоматикой, а не с син- дромами.</w:t>
      </w:r>
    </w:p>
    <w:p w14:paraId="37C6879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Проведение психотерапии и психопрофилактики осуществляют в двух направлениях:</w:t>
      </w:r>
    </w:p>
    <w:p w14:paraId="564B818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со здоровой частью населения – в виде профилактики острых паниче- ских реакций и отсроченных, «отставленных» нервно-психических нарушений;</w:t>
      </w:r>
    </w:p>
    <w:p w14:paraId="29B5905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 xml:space="preserve">психотерапия и психопрофилактика лиц с развившимися нервно- психическими нарушениями. Технические сложности ведения реабилитаци- онных, восстановительных, спасательных работ в зонах катастроф, стихий- ных </w:t>
      </w:r>
      <w:r w:rsidRPr="00EE2173">
        <w:rPr>
          <w:rFonts w:eastAsia="Times New Roman"/>
          <w:szCs w:val="28"/>
        </w:rPr>
        <w:lastRenderedPageBreak/>
        <w:t>бедствий могут приводить к тому, что пострадавшие в течение доста- точно продолжительного времени окажутся в условиях полной изоляции от внешнего мира.</w:t>
      </w:r>
    </w:p>
    <w:p w14:paraId="386F21DE" w14:textId="0280011E"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этом случае рекомендуется психотерапевтическая помощь в виде экс- тренной «информационной терапии», целью которой является психологи- ческое поддержание жизнеспособности тех,</w:t>
      </w:r>
      <w:r w:rsidR="00C45E25">
        <w:rPr>
          <w:rFonts w:eastAsia="Times New Roman"/>
          <w:szCs w:val="28"/>
        </w:rPr>
        <w:t xml:space="preserve"> кто жив, но находится в полной </w:t>
      </w:r>
      <w:r w:rsidRPr="00EE2173">
        <w:rPr>
          <w:rFonts w:eastAsia="Times New Roman"/>
          <w:szCs w:val="28"/>
        </w:rPr>
        <w:t>изоляции от окружающего мира (землетрясения, разрушение жилищ в ре- зультате аварий, взрывов и т. д.). «Информационная терапия» реализуется через систему звукоусилителей и состоит из трансляции следующих реко- мендаций, которые должны услышать пострадавшие:</w:t>
      </w:r>
    </w:p>
    <w:p w14:paraId="1A7307A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Информация о том, что окружающий мир идет к ним на помощь и де- лается все, чтобы помощь пришла к ним как можно быстрее;</w:t>
      </w:r>
    </w:p>
    <w:p w14:paraId="49F89E5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Находящиеся в изоляции должны сохранять спокойствие, т. к. это од- но из главных средств их спасения;</w:t>
      </w:r>
    </w:p>
    <w:p w14:paraId="61DFCDF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Необходимо оказывать себе самопомощь, максимально экономить свои силы;</w:t>
      </w:r>
    </w:p>
    <w:p w14:paraId="61EE674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В случае завалов пострадавшие не должны принимать каких-либо фи- зических усилий к самоэвакуации, что может привести к опасному для них смещению обломков;</w:t>
      </w:r>
    </w:p>
    <w:p w14:paraId="11FE19F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Находиться с закрытыми глазами (индивидуально), что позволит приблизить себя к состоянию легкой дремоты и большей экономии физиче- ских сил;</w:t>
      </w:r>
    </w:p>
    <w:p w14:paraId="5C36F18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6.</w:t>
      </w:r>
      <w:r w:rsidRPr="00EE2173">
        <w:rPr>
          <w:rFonts w:eastAsia="Times New Roman"/>
          <w:szCs w:val="28"/>
        </w:rPr>
        <w:tab/>
        <w:t>Дышать медленно, неглубоко и через нос, что позволит экономить влагу и кислород в организме и кислород в окружающем воздухе;</w:t>
      </w:r>
    </w:p>
    <w:p w14:paraId="42DC5E8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7.</w:t>
      </w:r>
      <w:r w:rsidRPr="00EE2173">
        <w:rPr>
          <w:rFonts w:eastAsia="Times New Roman"/>
          <w:szCs w:val="28"/>
        </w:rPr>
        <w:tab/>
        <w:t>Мысленно повторять фразу: «Я совершенно спокоен» 5–6 раз, чередуя эти самовнушения с периодами счета до 15–20, что позволит снять внутрен- нее напряжение и добиться нормализации пульса и артериального давления, а также самодисциплины. Высвобождение из «плена» может занять больше времени, чем хочется потерпевшим. Это обусловливает необходимость быть мужественными и терпеливыми.</w:t>
      </w:r>
    </w:p>
    <w:p w14:paraId="1B23010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Целью «информационной терапии» является также уменьшение чувства страха у пострадавших, т. к. известно, что в кризисных ситуациях от страха погибает больше людей, чем от воздействия реального разрушительного фактора. После освобождения пострадавших из-под влияния психотравми- рущих факторов может появиться необходимость обратиться к специалисту- психологу в стационарных условиях.</w:t>
      </w:r>
    </w:p>
    <w:p w14:paraId="733D4EB9" w14:textId="10632B28"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Еще одной группой людей, к которым применяется психотерапия в ус- ловиях ЧС, являются родственники людей, находящихся в чрезвычайной си- туации (захват заложников, угон ВС). Для них применим весь комплекс пси- хотерапевтических мер</w:t>
      </w:r>
      <w:r w:rsidR="00C45E25">
        <w:rPr>
          <w:rFonts w:eastAsia="Times New Roman"/>
          <w:szCs w:val="28"/>
        </w:rPr>
        <w:t>оприятий (подробно – в теме 5).</w:t>
      </w:r>
    </w:p>
    <w:p w14:paraId="1202157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Еще одна группа людей, к которым применяется психотерапия в зоне ЧС – это специалисты, должностные обязанности которых включают взаи- модействие с различными категориями граждан, пострадавших от воздейст- вия </w:t>
      </w:r>
      <w:r w:rsidRPr="00EE2173">
        <w:rPr>
          <w:rFonts w:eastAsia="Times New Roman"/>
          <w:szCs w:val="28"/>
        </w:rPr>
        <w:lastRenderedPageBreak/>
        <w:t>экстремальных факторов, оказание им информационной или психологи- ческой поддержки. Основной проблемой в подобных ситуациях является психологический стресс. Специалисту необходимо владеть умением свое- временно определять симптомы психологических проблем у себя и у своих товарищей, обладать эмпатическими способностями, умением организовать и провести занятия по психологической разгрузке, снятию стресса, эмоцио- нального напряжения. Владение навыками психологической само- и взаимо- помощи в условиях кризисных и экстремальных ситуаций имеет большое значение не только для предупреждения психической травматизации, но и для повышения устойчивости к стрессовым воздействиям и готовности эф- фективно работать в чрезвычайных ситуациях (подробнее – в теме 7).</w:t>
      </w:r>
    </w:p>
    <w:p w14:paraId="74FED65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При осуществлении экстренной психологической помощи необходимо помнить, что жертвы стихийных бедствий и катастроф страдают от следую- щих факторов, вызванных ЭС:</w:t>
      </w:r>
    </w:p>
    <w:p w14:paraId="6F71AC7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Внезапность. Лишь немногие бедствия «ждут», пока потенциальные жертвы будут предупреждены, например, постепенно достигающие критиче- ской фазы наводнения или надвигающийся ураган, шторм. Чем внезапнее со- бытие, тем оно разрушительнее для жертв.</w:t>
      </w:r>
    </w:p>
    <w:p w14:paraId="76F1F13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Отсутствие подобного опыта. Поскольку бедствия и катастрофы, к счастью, редки, люди часто учатся переживать их в момент стресса.</w:t>
      </w:r>
    </w:p>
    <w:p w14:paraId="3AC0072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Длительность. Этот фактор варьирует от случая к случаю. Например, постепенно развивавшееся наводнение может так же медленно и спадать, а землетрясение длится несколько секунд и приносит гораздо больше разру- шений. Тем не менее, у жертв некоторых длительных экстремальных ситуа- ций (например, в случаях угона ВС) травматические эффекты могут умно- жаться с каждым последующим днем.</w:t>
      </w:r>
    </w:p>
    <w:p w14:paraId="2E8B902E" w14:textId="70B67E7B"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Недостаток контроля. Никто не в состоянии контролировать события во время катастроф; может пройти немало времени, прежде чем человек сможет контролировать самые обычные события повседневной жизни. Если эта утрата контроля сохраняется долго, даже у компетентных и независимых людей могут наблюдаться приз</w:t>
      </w:r>
      <w:r w:rsidR="00C45E25">
        <w:rPr>
          <w:rFonts w:eastAsia="Times New Roman"/>
          <w:szCs w:val="28"/>
        </w:rPr>
        <w:t>наки «выученной беспомощности».</w:t>
      </w:r>
    </w:p>
    <w:p w14:paraId="3B26F7C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Горе и утрата. Жертвы катастроф могут разлучиться с любимыми или потерять кого-то из близких; самое наихудшее – это пребывать в ожидании вестей обо всех возможных утратах. Кроме того, жертва может потерять из- за катастрофы свою социальную роль и позицию. В случае длительных трав- матических событий человек может лишиться всяких надежд на восстанов- ление утраченного.</w:t>
      </w:r>
    </w:p>
    <w:p w14:paraId="60FC303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6.</w:t>
      </w:r>
      <w:r w:rsidRPr="00EE2173">
        <w:rPr>
          <w:rFonts w:eastAsia="Times New Roman"/>
          <w:szCs w:val="28"/>
        </w:rPr>
        <w:tab/>
        <w:t>Постоянные изменения. Разрушения, вызванные катастрофой, могут оказаться невосстановимыми: пострадавший может оказаться в совершенно новых и враждебных условиях.</w:t>
      </w:r>
    </w:p>
    <w:p w14:paraId="45D253D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7.</w:t>
      </w:r>
      <w:r w:rsidRPr="00EE2173">
        <w:rPr>
          <w:rFonts w:eastAsia="Times New Roman"/>
          <w:szCs w:val="28"/>
        </w:rPr>
        <w:tab/>
        <w:t xml:space="preserve">Экспозиция смерти. Даже короткие угрожающие жизни ситуации мо- гут изменить личностную структуру человека и его «карту мира». Повто- </w:t>
      </w:r>
      <w:r w:rsidRPr="00EE2173">
        <w:rPr>
          <w:rFonts w:eastAsia="Times New Roman"/>
          <w:szCs w:val="28"/>
        </w:rPr>
        <w:lastRenderedPageBreak/>
        <w:t>ряющиеся столкновения со смертью могут приводить к глубоким изменени- ям на регуляторном уровне. При близком столкновении со смертью очень ве- роятен тяжелый экзистенциальный кризис.</w:t>
      </w:r>
    </w:p>
    <w:p w14:paraId="30E66EB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8.</w:t>
      </w:r>
      <w:r w:rsidRPr="00EE2173">
        <w:rPr>
          <w:rFonts w:eastAsia="Times New Roman"/>
          <w:szCs w:val="28"/>
        </w:rPr>
        <w:tab/>
        <w:t>Моральная неуверенность. Жертва катастрофы может оказаться перед лицом необходимости принимать связанные с системой ценностей решения, способные изменить жизнь, – например, кого спасать, насколько рисковать, кого обвинять и т. п.</w:t>
      </w:r>
    </w:p>
    <w:p w14:paraId="13322AA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9.</w:t>
      </w:r>
      <w:r w:rsidRPr="00EE2173">
        <w:rPr>
          <w:rFonts w:eastAsia="Times New Roman"/>
          <w:szCs w:val="28"/>
        </w:rPr>
        <w:tab/>
        <w:t>Поведение во время события. Каждый хотел бы выглядеть наилучшим образом в трудной ситуации, но удается это немногим. То, что человек делал или не делал во время катастрофы, может преследовать его очень долго по- сле того, как другие раны уже затянулись.</w:t>
      </w:r>
    </w:p>
    <w:p w14:paraId="069A85F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10.</w:t>
      </w:r>
      <w:r w:rsidRPr="00EE2173">
        <w:rPr>
          <w:rFonts w:eastAsia="Times New Roman"/>
          <w:szCs w:val="28"/>
        </w:rPr>
        <w:tab/>
        <w:t>Масштаб разрушений. После катастрофы переживший ее, скорее всего, будет поражен тем, что она натворила с его окружением и социальной структурой. Изменения культурных норм заставляют человека адаптировать- ся к ним или остаться чужаком; в последнем случае эмоциональный ущерб сочетается с социальной дезадаптацией.</w:t>
      </w:r>
    </w:p>
    <w:p w14:paraId="7112D50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7A848958" w14:textId="77777777" w:rsidR="00EE2173" w:rsidRPr="00C45E25" w:rsidRDefault="00EE2173" w:rsidP="005C5C3D">
      <w:pPr>
        <w:widowControl w:val="0"/>
        <w:tabs>
          <w:tab w:val="left" w:pos="881"/>
        </w:tabs>
        <w:autoSpaceDE w:val="0"/>
        <w:autoSpaceDN w:val="0"/>
        <w:spacing w:line="240" w:lineRule="auto"/>
        <w:jc w:val="center"/>
        <w:rPr>
          <w:rFonts w:eastAsia="Times New Roman"/>
          <w:b/>
          <w:szCs w:val="28"/>
        </w:rPr>
      </w:pPr>
      <w:r w:rsidRPr="00C45E25">
        <w:rPr>
          <w:rFonts w:eastAsia="Times New Roman"/>
          <w:b/>
          <w:szCs w:val="28"/>
        </w:rPr>
        <w:t>2.3.</w:t>
      </w:r>
      <w:r w:rsidRPr="00C45E25">
        <w:rPr>
          <w:rFonts w:eastAsia="Times New Roman"/>
          <w:b/>
          <w:szCs w:val="28"/>
        </w:rPr>
        <w:tab/>
        <w:t>Правила для сотрудников специальных служб, оказывающих экстренную психологическую помощь</w:t>
      </w:r>
    </w:p>
    <w:p w14:paraId="241F2B39" w14:textId="77777777" w:rsidR="00C45E25" w:rsidRDefault="00C45E25" w:rsidP="00EE2173">
      <w:pPr>
        <w:widowControl w:val="0"/>
        <w:tabs>
          <w:tab w:val="left" w:pos="881"/>
        </w:tabs>
        <w:autoSpaceDE w:val="0"/>
        <w:autoSpaceDN w:val="0"/>
        <w:spacing w:line="240" w:lineRule="auto"/>
        <w:jc w:val="both"/>
        <w:rPr>
          <w:rFonts w:eastAsia="Times New Roman"/>
          <w:szCs w:val="28"/>
        </w:rPr>
      </w:pPr>
    </w:p>
    <w:p w14:paraId="143947AD" w14:textId="601A96F6"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В результате осуществления обширной исследовательской программы немецкие психологи Б. Гаш и Ф. Ласогга разработали ряд рекомендаций для специалистов или добровольцев, работающих в экстремальной ситуации. Российскими психологами этот список </w:t>
      </w:r>
      <w:r w:rsidR="00C45E25">
        <w:rPr>
          <w:rFonts w:eastAsia="Times New Roman"/>
          <w:szCs w:val="28"/>
        </w:rPr>
        <w:t xml:space="preserve">был продолжен. Эти рекомендации </w:t>
      </w:r>
      <w:r w:rsidRPr="00EE2173">
        <w:rPr>
          <w:rFonts w:eastAsia="Times New Roman"/>
          <w:szCs w:val="28"/>
        </w:rPr>
        <w:t>полезны как волонтерам при непосредственной работе в местах массовых бедствий, так и для психологической подготовки спасателей и сотрудников специальных служб.</w:t>
      </w:r>
    </w:p>
    <w:p w14:paraId="747F6E2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Важно помнить, что в кризисной ситуации пострадавший всегда на- ходится в состоянии психического возбуждения. Это нормально. Оптималь- ным является средний уровень возбуждения. Дайте знать пострадавшему, что вы рядом и что уже принимаются меры по спасению. Пострадавший должен чувствовать, что в создавшейся ситуации он не одинок. Подойдите к постра- давшему и скажите, например: «Я останусь с Вами, пока не приедет «Скорая помощь»». Пострадавший также должен быть проинформирован о том, что сейчас происходит.</w:t>
      </w:r>
    </w:p>
    <w:p w14:paraId="57B25BE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Позаботьтесь о собственной психологической безопасности. Если ока- зание психологической помощи не входит в ваши обязанности, не оказывай- те этой помощи, если Вы не хотите (неприятно или по каким-либо другим причинам). Найдите того, кто может это сделать.</w:t>
      </w:r>
    </w:p>
    <w:p w14:paraId="707CCFE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Не приступайте к действиям сразу. Осмотритесь и решите, какая по- мощь (помимо психологической) требуется, кто из пострадавших в наиболь- шей степени в ней нуждается. Уделите этому 30 с при одном пострадавшем, около 5 мин при нескольких пострадавших.</w:t>
      </w:r>
    </w:p>
    <w:p w14:paraId="7F4013E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4.</w:t>
      </w:r>
      <w:r w:rsidRPr="00EE2173">
        <w:rPr>
          <w:rFonts w:eastAsia="Times New Roman"/>
          <w:szCs w:val="28"/>
        </w:rPr>
        <w:tab/>
        <w:t>Представьтесь, скажите, кто Вы и какие функции выполняете. Узнай- те имена нуждающихся в помощи. Скажите пострадавшим, что помощь ско- ро прибудет, что Вы делаете все возможное в сложившейся ситуации.</w:t>
      </w:r>
    </w:p>
    <w:p w14:paraId="58494AA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Постарайтесь избавить пострадавшего от посторонних взглядов. Лю- бопытные взгляды очень неприятны человеку в кризисной ситуации. Если зеваки не уходят, дайте им какое-либо поручение, например, отогнать любо- пытных от места происшествия.</w:t>
      </w:r>
    </w:p>
    <w:p w14:paraId="1B3B2CE0" w14:textId="29851D30" w:rsidR="00EE2173" w:rsidRPr="00EE2173" w:rsidRDefault="00EE2173" w:rsidP="00C45E25">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6.</w:t>
      </w:r>
      <w:r w:rsidRPr="00EE2173">
        <w:rPr>
          <w:rFonts w:eastAsia="Times New Roman"/>
          <w:szCs w:val="28"/>
        </w:rPr>
        <w:tab/>
        <w:t>Осторожно (действуя по ситуации) устанавливайте телесный контакт. Легкий телесный контакт обычно успокаивает пострадавших. Поэтому возь- мите пострадавшего за руку или дотроньтесь до плеча. Прикасаться к голове или иным частям тела не рекомендуется. Займите положение на том же уров- не (ориентируясь на линию глаз), что и пострадавший. Даже оказывая меди- цинскую помощь, старайтесь находиться на одном уровне с пострадавшим. Общаясь с пострадавшим, старайтесь не поворачиваться к нему спин</w:t>
      </w:r>
      <w:r w:rsidR="00C45E25">
        <w:rPr>
          <w:rFonts w:eastAsia="Times New Roman"/>
          <w:szCs w:val="28"/>
        </w:rPr>
        <w:t>ой.</w:t>
      </w:r>
    </w:p>
    <w:p w14:paraId="48354D9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7.</w:t>
      </w:r>
      <w:r w:rsidRPr="00EE2173">
        <w:rPr>
          <w:rFonts w:eastAsia="Times New Roman"/>
          <w:szCs w:val="28"/>
        </w:rPr>
        <w:tab/>
        <w:t>Дайте пострадавшему выговориться. Слушайте его внимательно, ак- тивно, не перебивайте. Будьте терпеливы, выполняя свои обязанности, про- являйте внимание к чувствам и мыслям пострадавшего.</w:t>
      </w:r>
    </w:p>
    <w:p w14:paraId="3FEE66E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8.</w:t>
      </w:r>
      <w:r w:rsidRPr="00EE2173">
        <w:rPr>
          <w:rFonts w:eastAsia="Times New Roman"/>
          <w:szCs w:val="28"/>
        </w:rPr>
        <w:tab/>
        <w:t>Говорите спокойным тоном, даже если пострадавший теряет сознание. Не проявляйте нервозности. Избегайте упреков. Пересказывайте позитивное. Спросите пострадавшего: «Могу ли я что-либо для Вас сделать?» Если Вы испытываете чувство сострадания, не стесняйтесь об этом сказать.</w:t>
      </w:r>
    </w:p>
    <w:p w14:paraId="37EDBB7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9.</w:t>
      </w:r>
      <w:r w:rsidRPr="00EE2173">
        <w:rPr>
          <w:rFonts w:eastAsia="Times New Roman"/>
          <w:szCs w:val="28"/>
        </w:rPr>
        <w:tab/>
        <w:t>Расскажите, какие меры требуется принять для оказания помощи в его случае. Расскажите о ваших квалификации и опыте. Профессиональная ком- петентность успокаивает.</w:t>
      </w:r>
    </w:p>
    <w:p w14:paraId="363D125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10.</w:t>
      </w:r>
      <w:r w:rsidRPr="00EE2173">
        <w:rPr>
          <w:rFonts w:eastAsia="Times New Roman"/>
          <w:szCs w:val="28"/>
        </w:rPr>
        <w:tab/>
        <w:t>Позвольте пострадавшему поверить в его собственную компетент- ность. Если это возможно, дайте ему поручение, с которым он справится. Используйте это, чтобы он убедился в собственной значимости, зафиксируй- те его способность контролировать и регулировать себя.</w:t>
      </w:r>
    </w:p>
    <w:p w14:paraId="5FF4FB6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11.</w:t>
      </w:r>
      <w:r w:rsidRPr="00EE2173">
        <w:rPr>
          <w:rFonts w:eastAsia="Times New Roman"/>
          <w:szCs w:val="28"/>
        </w:rPr>
        <w:tab/>
        <w:t>Скажите пострадавшему, что Вы останетесь с ним столько, сколько будет необходимо. При расставании, если нужно, найдите себе заместителя и проинструктируйте его о том, что делать с пострадавшим.</w:t>
      </w:r>
    </w:p>
    <w:p w14:paraId="545D84E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12.</w:t>
      </w:r>
      <w:r w:rsidRPr="00EE2173">
        <w:rPr>
          <w:rFonts w:eastAsia="Times New Roman"/>
          <w:szCs w:val="28"/>
        </w:rPr>
        <w:tab/>
        <w:t>Привлекайте людей из ближайшего окружения пострадавшего для оказания помощи. Инструктируйте их и давайте им простые поручения. Из- бегайте любых слов, которые могут вызвать у кого-либо чувство вины.</w:t>
      </w:r>
    </w:p>
    <w:p w14:paraId="22C117C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13.</w:t>
      </w:r>
      <w:r w:rsidRPr="00EE2173">
        <w:rPr>
          <w:rFonts w:eastAsia="Times New Roman"/>
          <w:szCs w:val="28"/>
        </w:rPr>
        <w:tab/>
        <w:t>Стресс может оказать негативное влияние и на Вас как специалиста, оказывающего экстренную психологическую помощь. Возникающее в ходе такой работы напряжение имеет смысл снимать с помощью специальных процедур.</w:t>
      </w:r>
    </w:p>
    <w:p w14:paraId="72BD91A7" w14:textId="77777777" w:rsidR="00C45E25" w:rsidRDefault="00C45E25" w:rsidP="00EE2173">
      <w:pPr>
        <w:widowControl w:val="0"/>
        <w:tabs>
          <w:tab w:val="left" w:pos="881"/>
        </w:tabs>
        <w:autoSpaceDE w:val="0"/>
        <w:autoSpaceDN w:val="0"/>
        <w:spacing w:line="240" w:lineRule="auto"/>
        <w:jc w:val="both"/>
        <w:rPr>
          <w:rFonts w:eastAsia="Times New Roman"/>
          <w:szCs w:val="28"/>
        </w:rPr>
      </w:pPr>
    </w:p>
    <w:p w14:paraId="76B3CAA3" w14:textId="77777777" w:rsidR="00EE2173" w:rsidRPr="00C45E25" w:rsidRDefault="00EE2173" w:rsidP="00C45E25">
      <w:pPr>
        <w:widowControl w:val="0"/>
        <w:tabs>
          <w:tab w:val="left" w:pos="881"/>
        </w:tabs>
        <w:autoSpaceDE w:val="0"/>
        <w:autoSpaceDN w:val="0"/>
        <w:spacing w:line="240" w:lineRule="auto"/>
        <w:jc w:val="center"/>
        <w:rPr>
          <w:rFonts w:eastAsia="Times New Roman"/>
          <w:b/>
          <w:sz w:val="32"/>
          <w:szCs w:val="28"/>
        </w:rPr>
      </w:pPr>
      <w:r w:rsidRPr="00C45E25">
        <w:rPr>
          <w:rFonts w:eastAsia="Times New Roman"/>
          <w:b/>
          <w:sz w:val="32"/>
          <w:szCs w:val="28"/>
        </w:rPr>
        <w:t>Тема 3. Стресс и его последствия</w:t>
      </w:r>
    </w:p>
    <w:p w14:paraId="6A71C9A5" w14:textId="77777777" w:rsidR="00EE2173" w:rsidRPr="00EE2173" w:rsidRDefault="00EE2173" w:rsidP="00C45E25">
      <w:pPr>
        <w:widowControl w:val="0"/>
        <w:tabs>
          <w:tab w:val="left" w:pos="881"/>
        </w:tabs>
        <w:autoSpaceDE w:val="0"/>
        <w:autoSpaceDN w:val="0"/>
        <w:spacing w:line="240" w:lineRule="auto"/>
        <w:jc w:val="center"/>
        <w:rPr>
          <w:rFonts w:eastAsia="Times New Roman"/>
          <w:szCs w:val="28"/>
        </w:rPr>
      </w:pPr>
    </w:p>
    <w:p w14:paraId="2A51B7A7" w14:textId="77777777" w:rsidR="00EE2173" w:rsidRPr="00C45E25" w:rsidRDefault="00EE2173" w:rsidP="00C45E25">
      <w:pPr>
        <w:widowControl w:val="0"/>
        <w:tabs>
          <w:tab w:val="left" w:pos="881"/>
        </w:tabs>
        <w:autoSpaceDE w:val="0"/>
        <w:autoSpaceDN w:val="0"/>
        <w:spacing w:line="240" w:lineRule="auto"/>
        <w:jc w:val="center"/>
        <w:rPr>
          <w:rFonts w:eastAsia="Times New Roman"/>
          <w:b/>
          <w:szCs w:val="28"/>
        </w:rPr>
      </w:pPr>
      <w:r w:rsidRPr="00C45E25">
        <w:rPr>
          <w:rFonts w:eastAsia="Times New Roman"/>
          <w:b/>
          <w:szCs w:val="28"/>
        </w:rPr>
        <w:t>3.1.</w:t>
      </w:r>
      <w:r w:rsidRPr="00C45E25">
        <w:rPr>
          <w:rFonts w:eastAsia="Times New Roman"/>
          <w:b/>
          <w:szCs w:val="28"/>
        </w:rPr>
        <w:tab/>
        <w:t>Психофизиологическая природа стресса.</w:t>
      </w:r>
    </w:p>
    <w:p w14:paraId="1BFF4D0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В наши дни много говорят о стрессе, связанном с учебой, профессио- нальной работой, выходом на пенсию, физическим напряжением, семейными проблемами или проблемами со здоровьем, загрязнением окружающей сре- ды. Само слово «стресс», так же как «успех», «неудача» и «счастье», имеет различное значение для разных людей. Поэтому дать его определение очень трудно, хотя оно и вошло в обыденную речь.</w:t>
      </w:r>
    </w:p>
    <w:p w14:paraId="2C3B94D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Бытовое упоминание стресса связано с такими конкретными состояния- ми, как усилие, утомление, боль, страх, необходимость сосредоточиться, публичное унижение, потеря крови или даже неожиданный огромный успех, ведущий к ломке всего жизненного уклада, и т. д. Любое из перечисленных условий может вызвать стресс, но ни одним из них нельзя полностью опре- делить стресс, потому что этот термин в равной мере относится и ко всем другим.</w:t>
      </w:r>
    </w:p>
    <w:p w14:paraId="04CA8B0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Круг жизненных ситуаций, в которых люди испытывают стресс, весьма обширен. Сотрудник какой-либо из служб аэропорта, испытывающий посто- янное давление со стороны клиентов и коллег, диспетчер аэропорта, который знает, что минутное ослабление внимания может стать причиной смерти сот- ни человек, спортсмен, безумно жаждущий победы, человек, беспомощно наблюдающий, как его близкий медленно и мучительно теряет силы от неиз- лечимой болезни, – все они испытывают стресс. Их проблемы совершенно различны, но медицинские исследования показали, что в аналогичных случа- ях организм реагирует стереотипно, одинаковыми биохимическими измене- ниями, назначение которых – справиться с возросшими требованиями к че- ловеческому организму. Факторы, вызывающие стресс, называются стрессо- рами. Различные стрессоры запускают одинаковую в сущности биологиче- скую реакцию стресса.</w:t>
      </w:r>
    </w:p>
    <w:p w14:paraId="1B9CF39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Развивая тему стресса в настоящем пособии, целесообразно акцентиро- вать внимание на двух фундаментальных работах Г. Селье «Когда стресс не приносит горя» и «Стресс без дистресса» [32, 33]. Врач по образованию, био- лог со всемирно известным именем, на протяжении полувека Г. Селье разра- батывал проблемы стресса и общего адаптационного синдрома.</w:t>
      </w:r>
    </w:p>
    <w:p w14:paraId="6F3AB36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Центральным положением в концепции стресса, предложенной в 1936 г. Г. Селье, является гомеостатическая модель самосохранения организма и мо- билизация ресурсов для реакции на внешнее воздействие, стрессор. Все воз- действия на организм ученый подразделил на специфические и стереотипные неспецифические эффекты стресса, которые проявляются в виде общего адаптационного синдрома. В самом общем приближении, этот синдром проходит в три стадии:</w:t>
      </w:r>
    </w:p>
    <w:p w14:paraId="3A01BA2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стадию тревоги;</w:t>
      </w:r>
    </w:p>
    <w:p w14:paraId="6F4E6EE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стадию резистентности;</w:t>
      </w:r>
    </w:p>
    <w:p w14:paraId="2F01C23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стадию истощения.</w:t>
      </w:r>
    </w:p>
    <w:p w14:paraId="71840B8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Г. Селье ввел понятие адаптационной энергии, которая мобилизуется путем адаптационной перестройки гомеостатических механизмов организма. Ее </w:t>
      </w:r>
      <w:r w:rsidRPr="00EE2173">
        <w:rPr>
          <w:rFonts w:eastAsia="Times New Roman"/>
          <w:szCs w:val="28"/>
        </w:rPr>
        <w:lastRenderedPageBreak/>
        <w:t>истощение необратимо и ведет к старению и гибели организма, независи- мо от его биологического возраста.</w:t>
      </w:r>
    </w:p>
    <w:p w14:paraId="71BBDEB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Психические проявления общего адаптационного синдрома обознача- ются как «эмоциональный стресс» – аффективные переживания, сопрово- ждающие стресс и ведущие к неблагоприятным изменениям в организме че- ловека. Поскольку эмоции вовлекаются в структуру любого целенаправлен- ного поведенческого акта, то именно эмоциональный аппарат первым включается в стрессовую реакцию при воздействии экстремальных и по- вреждающих факторов.</w:t>
      </w:r>
    </w:p>
    <w:p w14:paraId="6E26F78D" w14:textId="7419C1B6"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Стресс есть неспецифический ответ организма на любое предъявление ему требования. Чтобы понять это определение, нужно объяснить, что мы подразумеваем под словом «неспецифический». Каждое предъявленное ор- ганизму требование в каком-то смысле своеобразно или специфично. На мо- розе человек дрожит, чтобы выделить больше тепла, а кровеносные сосуды кожи сужаются, уменьшая потерю тепла с поверхности тела. На солнцепеке мы потеем, и испарение пота охлаждает нас. Если мы съели слишком много сахара, и содержание его в крови поднялос</w:t>
      </w:r>
      <w:r w:rsidR="005C5C3D">
        <w:rPr>
          <w:rFonts w:eastAsia="Times New Roman"/>
          <w:szCs w:val="28"/>
        </w:rPr>
        <w:t xml:space="preserve">ь выше нормы, мы выделяем часть </w:t>
      </w:r>
      <w:r w:rsidRPr="00EE2173">
        <w:rPr>
          <w:rFonts w:eastAsia="Times New Roman"/>
          <w:szCs w:val="28"/>
        </w:rPr>
        <w:t>и сжигаем остальное, так что уровень сахара в крови нормализуется. Мы- шечное усилие, например, бег вверх по лестнице с максимальной скоро- стью, предъявляет повышенные требования к мускулатуре и сердечно- сосудистой системе. Мышцы нуждаются в дополнительном источнике энер- гии для такой необычной работы, поэтому сердцебиение становится чаще и сильнее, повышенное кровяное давление расширяет сосуды и улучшается кровоснабжение мышц.</w:t>
      </w:r>
    </w:p>
    <w:p w14:paraId="67F3DE5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Каждое лекарство и гормон обладают специфическим действием. Моче- гонные увеличивают выделение мочи, гормон адреналин учащает пульс и повышает кровяное давление, одновременно поднимая уровень сахара в кро- ви, а гормон инсулин снижает содержание сахара. Однако независимо от то- го, какого рода изменения в организме они вызывают, все эти агенты имеют и нечто общее. Они предъявляют требования к перестройке. Это требование неспецифично, оно состоит в адаптации к возникшей трудности, какова бы она ни была.</w:t>
      </w:r>
    </w:p>
    <w:p w14:paraId="11A6CFF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Другими словами, кроме специфического эффекта, все воздействующие на нас агенты вызывают также и неспецифическую потребность осуществить приспособительные функции и тем самым восстановить нормальное состоя- ние. Эти функции независимы от специфического воздействия. Неспецифи- ческие требования, предъявляемые воздействием как таковым, – это и есть сущность стресса.</w:t>
      </w:r>
    </w:p>
    <w:p w14:paraId="4785B87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С точки зрения стрессовой реакции не имеет значения, приятна или не- приятна ситуация, с которой мы столкнулись. Имеет значение лишь интен- сивность потребности в перестройке или в адаптации. Мать, которой сооб- щили о гибели в бою ее единственного сына, испытывает страшное душевное потрясение. Если много лет спустя окажется, что сообщение было ложным и </w:t>
      </w:r>
      <w:r w:rsidRPr="00EE2173">
        <w:rPr>
          <w:rFonts w:eastAsia="Times New Roman"/>
          <w:szCs w:val="28"/>
        </w:rPr>
        <w:lastRenderedPageBreak/>
        <w:t>сын неожиданно войдет в комнату целым и невредимым, она почувствует сильнейшую радость. Специфические результаты двух событий – горе и ра- дость – совершенно различны, даже противоположны, но их стрессорное действие – неспецифическое требование приспособления к новой ситуации – может быть одинаковым.</w:t>
      </w:r>
    </w:p>
    <w:p w14:paraId="1018B501" w14:textId="6B8765D1"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Нелегко представить себе, что холод, жара, лекарства, гормоны, печаль и радость вызывают одинаковые биохимические сдвиги в организме. Одна- ко дело обстоит именно так. Количес</w:t>
      </w:r>
      <w:r w:rsidR="005C5C3D">
        <w:rPr>
          <w:rFonts w:eastAsia="Times New Roman"/>
          <w:szCs w:val="28"/>
        </w:rPr>
        <w:t xml:space="preserve">твенные биохимические измерения </w:t>
      </w:r>
      <w:r w:rsidRPr="00EE2173">
        <w:rPr>
          <w:rFonts w:eastAsia="Times New Roman"/>
          <w:szCs w:val="28"/>
        </w:rPr>
        <w:t>показывают, что некоторые реакции неспецифичны и одинаковы для всех видов воздействий. Медицина долго не признавала существования такого стереотипного ответа. Казалось нелепым, что разные задачи, фактически все задачи, требуют одинакового ответа.</w:t>
      </w:r>
    </w:p>
    <w:p w14:paraId="1EE4A58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Есть мнение, что слово «стресс» пришло в английский язык из староф- ранцузского и средневекового английского и вначале произносилось как</w:t>
      </w:r>
    </w:p>
    <w:p w14:paraId="44B0094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«дистресс» (от англ. distress – горе, несчастье). Первый слог постепенно исчез из-за «смазывания» или «проглатывания». Теперь слова эти имеют различные значения, несмотря на общность происхождения. Деятельность, связанная со стрессом, может быть приятной или неприятной. Дистресс всегда неприятен.</w:t>
      </w:r>
    </w:p>
    <w:p w14:paraId="3061010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обиходной речи, когда говорят, что человек «испытывает стресс», обычно имеют в виду чрезмерный стресс, или дистресс, подобно тому как выражение «у него температура» означает, что у него повышенная темпера- тура, т. е. жар. Обычная же теплопродукция – неотъемлемое свойство жизни.</w:t>
      </w:r>
    </w:p>
    <w:p w14:paraId="147206C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Независимо от того, чем вы заняты или что с вами происходит, всегда есть потребность в энергии для поддержания жизни, отпора нападению и приспособления к постоянно меняющимся внешним воздействиям. Даже в состоянии полного расслабления спящий человек испытывает некоторый стресс. Сердце продолжает перекачивать кровь, кишечник – переваривать вчерашний ужин, а дыхательные мышцы – обеспечивать движение грудной клетки. Даже мозг не полностью отдыхает в периоды сновидений.</w:t>
      </w:r>
    </w:p>
    <w:p w14:paraId="757B86F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Полная свобода от стресса означает смерть. Стресс связан с приятными и неприятными переживаниями. Уровень физиологического стресса наиболее низок в минуты равнодушия, но никогда не равен нулю (это означало бы смерть). Приятное и неприятное эмоциональное возбуждение сопровождает- ся возрастанием физиологического стресса (но не обязательно дистресса). Вопреки расхожему мнению мы не должны – да и не в состоянии – избегать стресса. Но мы можем использовать его и наслаждаться им, если лучше узна- ем механизм и выработаем соответствующую философию жизни.</w:t>
      </w:r>
    </w:p>
    <w:p w14:paraId="36BDB1EB" w14:textId="22BC2666"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Сильные положительные (расположение и благодарность) или отрица- тельные чувства (ненависть и жажда мести) тесно связаны с условными рефлексами, которые первым начал изучать русский физиолог, академик И. П. Павлов. В отличие от врожденн</w:t>
      </w:r>
      <w:r w:rsidR="005C5C3D">
        <w:rPr>
          <w:rFonts w:eastAsia="Times New Roman"/>
          <w:szCs w:val="28"/>
        </w:rPr>
        <w:t xml:space="preserve">ых безусловных реакций условные </w:t>
      </w:r>
      <w:r w:rsidRPr="00EE2173">
        <w:rPr>
          <w:rFonts w:eastAsia="Times New Roman"/>
          <w:szCs w:val="28"/>
        </w:rPr>
        <w:t xml:space="preserve">рефлексы приобретаются в результате повторных сочетаний и обучения. Мы на опыте </w:t>
      </w:r>
      <w:r w:rsidRPr="00EE2173">
        <w:rPr>
          <w:rFonts w:eastAsia="Times New Roman"/>
          <w:szCs w:val="28"/>
        </w:rPr>
        <w:lastRenderedPageBreak/>
        <w:t>постигаем необходимость избегать всего, что вызывает отри- цательные эмоции или приводит к наказанию, и усваиваем те формы пове- дения, которые приносят поощрение и вознаграждение, т. е. вызывают по- ложительные чувства.</w:t>
      </w:r>
    </w:p>
    <w:p w14:paraId="265F549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На клеточном уровне обучение зависит главным образом от химическо- го обусловливания и сводится к выработке защитных веществ типа гормонов или антител и модификации их действия с помощью других химических со- единений (например, питательных веществ).</w:t>
      </w:r>
    </w:p>
    <w:p w14:paraId="323E1FD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Если человек определенным «заученным» поведением запускает выра- ботку цепочки биохимических реакций, которые разрушительно действуют на клеточные структуры, – некоторое время и усилия требуются организму на восстановление гомеостаза. Английским нейрофизиологом Л. Хейфликом был зафиксирован замечательный эффект, заключающийся в конечности восстановительных циклов для клеток разных тканей живого организма. Та- ким образом, мы можем говорить о восстановительном эффекте клеток и тканей как о конечном процессе, и утверждать, что клетка может отвечать на стрессовые воздействия ограниченное количество раз, после чего умирает.</w:t>
      </w:r>
    </w:p>
    <w:p w14:paraId="1458714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экспериментах Г. Селье и сотрудники много раз видели, что кратко- временный стресс может привести к выгодам и потерям. Они поддаются точному учету, можно объективно измерить признаки физиологического сопротивления. Когда все тело подвергается кратковременному интенсив- ному стрессу, результат бывает либо благотворным (при шоковой терапии), либо вредным (как в состоянии шока). Когда стрессу подвергается лишь часть тела, результатом может быть возросшая местная сопротивляемость (адаптация, воспаление) или гибель тканей (эффект Хейфлика), в зависимо- сти от обстоятельств. Ответ на стрессор регулируется в организме системой противостоящих друг другу сил, таких как кортикоиды, которые либо спо- собствуют воспалению, либо гасят его, и нервные импульсы, выделяющие адреналин или ацетилхолин. Мы научились также отличать синтоксические соединения от кататоксических, которые представляют собой сигналы – терпеть или атаковать.</w:t>
      </w:r>
    </w:p>
    <w:p w14:paraId="786860F8" w14:textId="002BB677"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Существует стереотипная физическая модель ответа на стресс независи- мо от его причины. Исход взаимодействия со средой зависит в такой же ме</w:t>
      </w:r>
      <w:r w:rsidR="005C5C3D">
        <w:rPr>
          <w:rFonts w:eastAsia="Times New Roman"/>
          <w:szCs w:val="28"/>
        </w:rPr>
        <w:t xml:space="preserve">ре </w:t>
      </w:r>
      <w:r w:rsidRPr="00EE2173">
        <w:rPr>
          <w:rFonts w:eastAsia="Times New Roman"/>
          <w:szCs w:val="28"/>
        </w:rPr>
        <w:t>от наших реакций на стрессор, как и от природы этого стрессора. Нужно осуществить разумный выбор: или принять брошенный вызов и оказать со- противление, или уступить и покориться.</w:t>
      </w:r>
    </w:p>
    <w:p w14:paraId="575D07E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2704DB7F" w14:textId="77777777" w:rsidR="00EE2173" w:rsidRPr="005C5C3D" w:rsidRDefault="00EE2173" w:rsidP="005C5C3D">
      <w:pPr>
        <w:widowControl w:val="0"/>
        <w:tabs>
          <w:tab w:val="left" w:pos="881"/>
        </w:tabs>
        <w:autoSpaceDE w:val="0"/>
        <w:autoSpaceDN w:val="0"/>
        <w:spacing w:line="240" w:lineRule="auto"/>
        <w:jc w:val="center"/>
        <w:rPr>
          <w:rFonts w:eastAsia="Times New Roman"/>
          <w:b/>
          <w:szCs w:val="28"/>
        </w:rPr>
      </w:pPr>
      <w:r w:rsidRPr="005C5C3D">
        <w:rPr>
          <w:rFonts w:eastAsia="Times New Roman"/>
          <w:b/>
          <w:szCs w:val="28"/>
        </w:rPr>
        <w:t>3.2.</w:t>
      </w:r>
      <w:r w:rsidRPr="005C5C3D">
        <w:rPr>
          <w:rFonts w:eastAsia="Times New Roman"/>
          <w:b/>
          <w:szCs w:val="28"/>
        </w:rPr>
        <w:tab/>
        <w:t>Психологические особенности переживания стресса</w:t>
      </w:r>
    </w:p>
    <w:p w14:paraId="2803A283" w14:textId="77777777" w:rsidR="005C5C3D" w:rsidRDefault="005C5C3D" w:rsidP="00EE2173">
      <w:pPr>
        <w:widowControl w:val="0"/>
        <w:tabs>
          <w:tab w:val="left" w:pos="881"/>
        </w:tabs>
        <w:autoSpaceDE w:val="0"/>
        <w:autoSpaceDN w:val="0"/>
        <w:spacing w:line="240" w:lineRule="auto"/>
        <w:jc w:val="both"/>
        <w:rPr>
          <w:rFonts w:eastAsia="Times New Roman"/>
          <w:szCs w:val="28"/>
        </w:rPr>
      </w:pPr>
    </w:p>
    <w:p w14:paraId="006561E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Мы довольно подробно обсудили медицинские аспекты сложных взаи- моотношений между химическими воздействиями, которым мы подвержены, и ответами организма на эти воздействия. Психический стресс, вызываемый отношениями между людьми, а также их положением в обществе, регулиру- </w:t>
      </w:r>
      <w:r w:rsidRPr="00EE2173">
        <w:rPr>
          <w:rFonts w:eastAsia="Times New Roman"/>
          <w:szCs w:val="28"/>
        </w:rPr>
        <w:lastRenderedPageBreak/>
        <w:t>ется удивительно похожим механизмом. В какой-то момент возникает столк- новение интересов – стрессор, затем появляются сбалансированные импуль- сы – приказы сопротивляться или терпеть. Непроизвольные биохимические реакции организма на стресс управляются теми же законами, которые регу- лируют произвольное межличностное поведение.</w:t>
      </w:r>
    </w:p>
    <w:p w14:paraId="4C6A327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зависимости от наших реакций решение оказать сопротивление мо- жет привести к выигрышу или проигрышу, но в наших силах отвечать на раздражитель с учетом обстановки, поскольку мы знаем правила игры. На автоматическом, непроизвольном уровне выгода достигается с помощью химических ответов (иммунитет, разрушение ядов, заживление ран и т. д.), которые обеспечивают выживание и минимальное для данных условий раз- рушение тканей. Эти реакции либо спонтанны, либо направляются рукой опытного врача. В межличностных отношениях каждый может и должен быть своим собственным врачом, руководствуясь здравой естественной фи- лософией поведения.</w:t>
      </w:r>
    </w:p>
    <w:p w14:paraId="578ED61D" w14:textId="252240F4"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Разным людям требуются для счастья различные степени стресса. Лишь в редких случаях человек склонен к пассивной, чисто растительной жизни. Даже наименее честолюбивые не довольствуются минимальным жизненным уровнем, обеспечивающим лишь пищу, одежду и жилье. Но человек, безза- ветно преданный идеалу и готовый посвятить всю свою жизнь совершенст- вованию в областях, требующих яркой одаренности и упорства (наука, ис- кусство, философия), встречается так же редко, как и чисто растительный тип. Большинство людей представляют собой нечто среднее между этими двумя крайн</w:t>
      </w:r>
      <w:r w:rsidR="005C5C3D">
        <w:rPr>
          <w:rFonts w:eastAsia="Times New Roman"/>
          <w:szCs w:val="28"/>
        </w:rPr>
        <w:t>остями.</w:t>
      </w:r>
    </w:p>
    <w:p w14:paraId="1DB8EEC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Средний гражданин страдал бы от тоски бесцельного существования точно так же, как и от неизбежного утомления, вызванного настойчивым стремлением к совершенству. Иными словами, большинству людей в равной мере не нравится и отсутствие стресса, и избыток его. Поэтому каждый дол- жен тщательно изучить самого себя и найти тот уровень стресса, какое бы занятие он ни избрал. Кто не сумеет изучить себя, будет страдать от дистрес- са, вызванного отсутствием стоящего дела либо постоянной чрезмерной пе- регрузкой.</w:t>
      </w:r>
    </w:p>
    <w:p w14:paraId="5AAE074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Последствие стресса может быть длительным, даже когда стрессор пре- кратил свое действие. Известно много специфических реакций иммунитета, которые очень долго предохраняют организм после единственного сопри- косновения с бактериями или ядом. Но имеется и неспецифическая сопро- тивляемость, которая приобретается регулярными умеренными нагрузками на наши органы, например, на мышцы или на мозг. Здесь долговременный выигрыш состоит в том, чтобы держать их «в хорошей форме», а долговре- менный выигрыш может быть вызван перенапряжением, приводящим к по- вреждениям тканей.</w:t>
      </w:r>
    </w:p>
    <w:p w14:paraId="6159788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В межличностных отношениях выигрыш состоит в возбуждении чувства дружбы, благодарности, доброжелательности и любви, проигрыш же – в том, </w:t>
      </w:r>
      <w:r w:rsidRPr="00EE2173">
        <w:rPr>
          <w:rFonts w:eastAsia="Times New Roman"/>
          <w:szCs w:val="28"/>
        </w:rPr>
        <w:lastRenderedPageBreak/>
        <w:t>что у других людей возникают ненависть, фрустрация (от лат. frustratio – об- ман, неудача) и жажда мести. Это относится к окружающим и к нам самим. Наши собственные положительные или отрицательные чувства приносят нам пользу или вред самым прямым путем, точно так же мы извлекаем пользу или приносим себе вред, возбуждая эти чувства в других людях.</w:t>
      </w:r>
    </w:p>
    <w:p w14:paraId="02F580D9" w14:textId="082D0D2F"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Долговременные последствия различных вариантов межличностных от- ношений слишком сложны, чтобы можно было уже сегодня выразить их в терминах биохимии, хотя со временем и это станет возможным. Они в значи- тельной мере основаны на воспоминаниях о прошлом и предвосхищении ве- роятного поведения в будущем – постольку, поскольку можно предсказывать будущее исходя из прошлого. Слово «предрассудок» утратило первоначаль- ный смысл и в современном языке обозначает – с осуждающим оттенком – мнение, основанное не на опыте, а на невежестве. Но на самом деле вся муд- рость, извлекаемая из опыта, есть «предрассудок» в старом смысле этого слова. Эксперт, вооруженный специальным</w:t>
      </w:r>
      <w:r w:rsidR="005C5C3D">
        <w:rPr>
          <w:rFonts w:eastAsia="Times New Roman"/>
          <w:szCs w:val="28"/>
        </w:rPr>
        <w:t xml:space="preserve">и знаниями, может сделать более </w:t>
      </w:r>
      <w:r w:rsidRPr="00EE2173">
        <w:rPr>
          <w:rFonts w:eastAsia="Times New Roman"/>
          <w:szCs w:val="28"/>
        </w:rPr>
        <w:t>верные предсказания, прогнозируя будущее, если примет в расчет то, что ему известно об исходах подобных событий в прошлом. Эти события могут вы- звать три типа чувств: положительные, отрицательные и безразличные.</w:t>
      </w:r>
    </w:p>
    <w:p w14:paraId="1F5CBE7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Положительные чувства – это «любовь» в самом широком смысле. Она включает благодарность, уважение, доверие, восхищение выдающимся мастерством, т. е. чувства, усиливающие дружеское расположение и доб- рожелательность. Возбуждать такую любовь к себе – конечная цель жизни, если считать, что эта конечная цель состоит в поддержании жизни и в на- слаждении ею. Устойчивое положение в обществе лучше всего обеспечива- ется возбуждением положительных чувств у максимального числа людей. Ведь ни у кого не возникнет желание вредить человеку, которого он любит, уважает, к которому он испытывает доверие или благодарность или чье мастерство в какой-либо области говорит о возможности свершений, дос- тойных подражания.</w:t>
      </w:r>
    </w:p>
    <w:p w14:paraId="440335C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Отрицательные чувства – ненависть, недоверие, презрение, враж- дебность, ревность, жажда мести или любое побуждение, угрожающее вашей безопасности тем, что оно вызывает враждебность в других людях, опасаю- щихся, что вы можете причинить им вред.</w:t>
      </w:r>
    </w:p>
    <w:p w14:paraId="4A3297F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Чувства безразличия в лучшем случае могут привести к отношениям взаимной терпимости. Они делают возможным мирное сосуществование, но не более.</w:t>
      </w:r>
    </w:p>
    <w:p w14:paraId="11FBB61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В конечном счете, эти три типа чувств – важнейший фактор, управляю- щий нашим поведением в повседневной жизни. Такие чувства определяют наш душевный покой или тревогу, ощущение безопасности или угрозы, свершения или провала. Иначе говоря, они определяют, сможем ли мы до- биться успеха в жизни, наслаждаясь стрессом и не страдая от дистресса. Они регулируют гомеостатическую адаптацию на всех уровнях взаимодействия – между клетками, между людьми, между народами. Если мы по-настоящему поймем и </w:t>
      </w:r>
      <w:r w:rsidRPr="00EE2173">
        <w:rPr>
          <w:rFonts w:eastAsia="Times New Roman"/>
          <w:szCs w:val="28"/>
        </w:rPr>
        <w:lastRenderedPageBreak/>
        <w:t>проникнемся этим, то сумеем лучше управлять своим поведением в той мере, в которой оно подчиняется или может быть подчинено сознатель- ному контролю.</w:t>
      </w:r>
    </w:p>
    <w:p w14:paraId="26340AE9" w14:textId="149135E3"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О преимуществах сотрудничества в противовес конкуренции и враж- дебному отношению в животных и человеческих сообществах уже говори- лось немало. Но совместный труд имеет </w:t>
      </w:r>
      <w:r w:rsidR="005C5C3D">
        <w:rPr>
          <w:rFonts w:eastAsia="Times New Roman"/>
          <w:szCs w:val="28"/>
        </w:rPr>
        <w:t xml:space="preserve">и другое значение: он порождает </w:t>
      </w:r>
      <w:r w:rsidRPr="00EE2173">
        <w:rPr>
          <w:rFonts w:eastAsia="Times New Roman"/>
          <w:szCs w:val="28"/>
        </w:rPr>
        <w:t>сплоченность и солидарность. Когда предстоят чрезвычайные лишения, во- одушевление общего идеала и общей цели – лучший способ помочь каждому человеку переносить тяготы. Удивительное поведение лондонцев в битве за Англию и русских во время блокады Ленинграда показывает, какую стой- кость и какое мужество можно вдохнуть в людей таким путем. Это впечат- ляющие примеры психосоциальной устойчивости в условиях, казалось бы, непреодолимых трудностей. Общая цель дает не только физическую вынос- ливость и силу, но вдохновляет и на подвиги разума. Микробиологи утвер- ждают, что необычайно быстрая разработка пенициллина оказалась возмож- ной потому, что группы ученых в разных странах почувствовали потребность стать выше соображений национальной гордости и личного научного пре- стижа и объединили усилия, чтобы этот эффективный антибиотик стал дос- тупен раненым солдатам на поле боя.</w:t>
      </w:r>
    </w:p>
    <w:p w14:paraId="579D487A" w14:textId="21CD1198"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47F24F08" w14:textId="77777777" w:rsidR="00EE2173" w:rsidRDefault="00EE2173" w:rsidP="005C5C3D">
      <w:pPr>
        <w:widowControl w:val="0"/>
        <w:tabs>
          <w:tab w:val="left" w:pos="881"/>
        </w:tabs>
        <w:autoSpaceDE w:val="0"/>
        <w:autoSpaceDN w:val="0"/>
        <w:spacing w:line="240" w:lineRule="auto"/>
        <w:jc w:val="center"/>
        <w:rPr>
          <w:rFonts w:eastAsia="Times New Roman"/>
          <w:b/>
          <w:sz w:val="32"/>
          <w:szCs w:val="28"/>
        </w:rPr>
      </w:pPr>
      <w:r w:rsidRPr="005C5C3D">
        <w:rPr>
          <w:rFonts w:eastAsia="Times New Roman"/>
          <w:b/>
          <w:sz w:val="32"/>
          <w:szCs w:val="28"/>
        </w:rPr>
        <w:t>Тема 4. Психологическая помощь при острых реакциях на стресс</w:t>
      </w:r>
    </w:p>
    <w:p w14:paraId="5CDB0520" w14:textId="77777777" w:rsidR="005C5C3D" w:rsidRPr="005C5C3D" w:rsidRDefault="005C5C3D" w:rsidP="005C5C3D">
      <w:pPr>
        <w:widowControl w:val="0"/>
        <w:tabs>
          <w:tab w:val="left" w:pos="881"/>
        </w:tabs>
        <w:autoSpaceDE w:val="0"/>
        <w:autoSpaceDN w:val="0"/>
        <w:spacing w:line="240" w:lineRule="auto"/>
        <w:jc w:val="center"/>
        <w:rPr>
          <w:rFonts w:eastAsia="Times New Roman"/>
          <w:b/>
          <w:sz w:val="32"/>
          <w:szCs w:val="28"/>
        </w:rPr>
      </w:pPr>
    </w:p>
    <w:p w14:paraId="35CEB02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Поведение человека во внезапно развившейся экстремальной ситуации во многом определяется эмоцией страха, которая до определенных пределов мо- жет считаться физиологически нормальной, поскольку она способствует экс- тренной мобилизации физического и психического состояния, необходимой для самосохранения. При утрате критического отношения к собственному страху, появлении затруднений в целесообразной деятельности, снижении и исчезновении возможности контролировать действия и принимать логически обоснованные решения формируются различные расстройства психики (реак- тивные психозы, аффективно-шоковые реакции), а также состояния паники.</w:t>
      </w:r>
    </w:p>
    <w:p w14:paraId="5548EEF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Рассматривая тему оказания экстренной психологической помощи, мы остановимся только на тех ситуациях, которые являются особо тяжелыми по своим последствиям для психики пострадавшего, когда срочная помощь крайне необходима. При отборе способов оказания экстренной психологиче- ской помощи учитывается отсутствие специальной психологической подго- товки тех, кто эту помощь способен будет оказать.</w:t>
      </w:r>
    </w:p>
    <w:p w14:paraId="6A04139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Очевидно, что гражданин, сохраняющий самообладание в ЭС, должен обладать толерантностью, хорошей сопротивляемостью экстремальным воз- действиям, т. е. психологической устойчивостью. Психологическая устой- чивость – это интегрированная система психологических качеств и свойств личности, позволяющая сохранять способность к надежной и эффективной </w:t>
      </w:r>
      <w:r w:rsidRPr="00EE2173">
        <w:rPr>
          <w:rFonts w:eastAsia="Times New Roman"/>
          <w:szCs w:val="28"/>
        </w:rPr>
        <w:lastRenderedPageBreak/>
        <w:t>деятельности в особых и экстремальных условиях. Психологи выделяют сле- дующие факторы, влияющие на психологическую устойчивость:</w:t>
      </w:r>
    </w:p>
    <w:p w14:paraId="3970082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зона стабильности – личные качества, обеспечивающие человеку толе- рантность, т. е. принятие жизни такой, какая она есть;</w:t>
      </w:r>
    </w:p>
    <w:p w14:paraId="19F5B5E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психофизиологический статус – особенности высшей нервной дея- тельности, обменных процессов;</w:t>
      </w:r>
    </w:p>
    <w:p w14:paraId="024F604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профессиональные навыки;</w:t>
      </w:r>
    </w:p>
    <w:p w14:paraId="3A2DD1C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навыки самодиагностики и саморегуляции;</w:t>
      </w:r>
    </w:p>
    <w:p w14:paraId="0AD5591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знание особенностей поведения человека в ЭС.</w:t>
      </w:r>
    </w:p>
    <w:p w14:paraId="7592E854" w14:textId="693833E0"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Если Вы оказались рядом с человеком, получившим психическую трав- му в результате воздействия экстремальных</w:t>
      </w:r>
      <w:r w:rsidR="005C5C3D">
        <w:rPr>
          <w:rFonts w:eastAsia="Times New Roman"/>
          <w:szCs w:val="28"/>
        </w:rPr>
        <w:t xml:space="preserve"> факторов (при аварии, теракте, </w:t>
      </w:r>
      <w:r w:rsidRPr="00EE2173">
        <w:rPr>
          <w:rFonts w:eastAsia="Times New Roman"/>
          <w:szCs w:val="28"/>
        </w:rPr>
        <w:t>потере близких, насилии, трагическом известии и т. п.), постарайтесь при- держиваться следующих рекомендаций специалистов-психологов [19]:</w:t>
      </w:r>
    </w:p>
    <w:p w14:paraId="1FE7E33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Сохраняйте выдержку, не теряйте самообладания. Поведение постра- давшего не должно Вас пугать, удивлять или раздражать. Его поведение, со- стояние – это нормальная реакция на ненормальные обстоятельства.</w:t>
      </w:r>
    </w:p>
    <w:p w14:paraId="1E0482D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Позаботьтесь о себе, о собственной психологической безопасности. Не оказывайте экстренную психологическую помощь в том случае, если Вы этого не хотите (неприятно или по другим причинам). Найдите того, кто сможет это сделать.</w:t>
      </w:r>
    </w:p>
    <w:p w14:paraId="2E1BF4A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Придерживайтесь принципа «не навреди». Не делайте того, в пользе чего Вы не уверены. Ограничьтесь лишь сочувствием и как можно быстрее обратитесь за помощью к специалисту (психологу, медику, психиатру, пси- хотерапевту).</w:t>
      </w:r>
    </w:p>
    <w:p w14:paraId="01858B4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У человека под влиянием экстремальной ситуации могут появляться следующие симптомы или острые реакции на стресс (ОСР):</w:t>
      </w:r>
    </w:p>
    <w:p w14:paraId="7B3BF54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бред;</w:t>
      </w:r>
    </w:p>
    <w:p w14:paraId="463CCB1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галлюцинации;</w:t>
      </w:r>
    </w:p>
    <w:p w14:paraId="2548A00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апатия;</w:t>
      </w:r>
    </w:p>
    <w:p w14:paraId="6E2F0DF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ступор;</w:t>
      </w:r>
    </w:p>
    <w:p w14:paraId="1E38BBF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двигательное возбуждение;</w:t>
      </w:r>
    </w:p>
    <w:p w14:paraId="0190B65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агрессия;</w:t>
      </w:r>
    </w:p>
    <w:p w14:paraId="27B03B3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страх;</w:t>
      </w:r>
    </w:p>
    <w:p w14:paraId="2EDC806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истерика;</w:t>
      </w:r>
    </w:p>
    <w:p w14:paraId="5C35CE9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нервная дрожь;</w:t>
      </w:r>
    </w:p>
    <w:p w14:paraId="17431B5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плач.</w:t>
      </w:r>
    </w:p>
    <w:p w14:paraId="047B7A8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Помощь специалиста в данной ситуации заключается, в первую очередь, в создании условий для нервной «разрядки».</w:t>
      </w:r>
    </w:p>
    <w:p w14:paraId="10180B7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Бред и галлюцинации появляются вследствие того, что критическая ситуация вызывает у человека мощный стресс, приводит к сильному нервно- му напряжению, нарушает равновесие в организме, отрицательно сказывает- ся на здоровье в целом – как физическом, так и психическом. Это может обо- стрить </w:t>
      </w:r>
      <w:r w:rsidRPr="00EE2173">
        <w:rPr>
          <w:rFonts w:eastAsia="Times New Roman"/>
          <w:szCs w:val="28"/>
        </w:rPr>
        <w:lastRenderedPageBreak/>
        <w:t>уже имеющееся психическое заболевание.</w:t>
      </w:r>
    </w:p>
    <w:p w14:paraId="21FF8BB6" w14:textId="41178BB4"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 основным признакам бреда относятся ложные представления или умо- заключения, в ошибочности которых постр</w:t>
      </w:r>
      <w:r w:rsidR="005C5C3D">
        <w:rPr>
          <w:rFonts w:eastAsia="Times New Roman"/>
          <w:szCs w:val="28"/>
        </w:rPr>
        <w:t>адавшего невозможно разубедить.</w:t>
      </w:r>
    </w:p>
    <w:p w14:paraId="639F96A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Галлюцинации характеризуются тем, что пострадавший переживает ощуще- ние присутствия воображаемых объектов, которые в данный момент не воз- действуют на соответствующие органы чувств (слышит голоса, видит людей, чувствует запахи и прочее).</w:t>
      </w:r>
    </w:p>
    <w:p w14:paraId="7C62DD0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данной ситуации следует выполнить следующие действия:</w:t>
      </w:r>
    </w:p>
    <w:p w14:paraId="77C6525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Обратитесь к медицинским работникам, вызовите бригаду скорой психиатрической помощи.</w:t>
      </w:r>
    </w:p>
    <w:p w14:paraId="0E52F80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До прибытия специалистов следите за тем, чтобы пострадавший не навредил себе и окружающим. Уберите от него предметы, представляющие потенциальную опасность.</w:t>
      </w:r>
    </w:p>
    <w:p w14:paraId="2002059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Изолируйте пострадавшего и не оставляйте его одного.</w:t>
      </w:r>
    </w:p>
    <w:p w14:paraId="089CBAD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Говорите с пострадавшим спокойным голосом. Соглашайтесь с ним, не пытайтесь его переубедить. Помните, что в такой ситуации переубедить пострадавшего невозможно.</w:t>
      </w:r>
    </w:p>
    <w:p w14:paraId="7FB9575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Апатия может возникнуть после длительной напряженной, но безус- пешной работы, или в ситуации, когда человек терпит серьезную неудачу, перестает видеть смысл своей деятельности, или когда не удалось кого-то спасти, и попавший в беду близкий погиб.</w:t>
      </w:r>
    </w:p>
    <w:p w14:paraId="0457D6F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На человека наваливается ощущение усталости – такое, что не хочется ни двигаться, ни говорить, движения и слова даются с большим трудом, нет сил даже на проявление чувств. Если человека оставить без поддержки и помощи в таком состоянии, то апатия может перейти в депрессию (тяжелые и мучи- тельные эмоции, пассивность поведения, чувство вины, ощущение беспомощ- ности перед лицом жизненных трудностей, бесперспективность и т. д.).</w:t>
      </w:r>
    </w:p>
    <w:p w14:paraId="38DF2E2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состоянии апатии человек может находиться от нескольких часов до нескольких недель.</w:t>
      </w:r>
    </w:p>
    <w:p w14:paraId="64F984B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Основными признаками апатии являются:</w:t>
      </w:r>
    </w:p>
    <w:p w14:paraId="53668EA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безразличное отношение к окружающему;</w:t>
      </w:r>
    </w:p>
    <w:p w14:paraId="207B221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вялость, заторможенность;</w:t>
      </w:r>
    </w:p>
    <w:p w14:paraId="2ED69CA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медленная, с длинными паузами, речь.</w:t>
      </w:r>
    </w:p>
    <w:p w14:paraId="7A44682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данной ситуации необходимо выполнить следующие действия [19, 22]:</w:t>
      </w:r>
    </w:p>
    <w:p w14:paraId="64FA3C0C" w14:textId="7214D85C"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Поговорите с пострадавшим. Задайте ему несколько простых вопро- сов: «Как тебя зовут?», «Как ты себ</w:t>
      </w:r>
      <w:r w:rsidR="005C5C3D">
        <w:rPr>
          <w:rFonts w:eastAsia="Times New Roman"/>
          <w:szCs w:val="28"/>
        </w:rPr>
        <w:t>я чувствуешь?», «Хочешь есть?».</w:t>
      </w:r>
    </w:p>
    <w:p w14:paraId="6EDE77A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Проводите пострадавшего к месту отдыха, помогите удобно устроить- ся (обязательно снять обувь).</w:t>
      </w:r>
    </w:p>
    <w:p w14:paraId="67A1B6C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Возьмите пострадавшего за руку или положите свою руку ему на лоб.</w:t>
      </w:r>
    </w:p>
    <w:p w14:paraId="41ED100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Дайте пострадавшему возможность поспать или просто полежать.</w:t>
      </w:r>
    </w:p>
    <w:p w14:paraId="3E8C0D4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 xml:space="preserve">Если нет возможности отдохнуть (происшествие на улице, в общест- венном транспорте, ожидание окончания операции в больнице), то </w:t>
      </w:r>
      <w:r w:rsidRPr="00EE2173">
        <w:rPr>
          <w:rFonts w:eastAsia="Times New Roman"/>
          <w:szCs w:val="28"/>
        </w:rPr>
        <w:lastRenderedPageBreak/>
        <w:t>больше говорите с пострадавшим, вовлекайте его в любую совместную деятельность (прогуляться, сходить выпить чаю или кофе, помочь окружающим, нуждаю- щимся в помощи).</w:t>
      </w:r>
    </w:p>
    <w:p w14:paraId="1DE5E32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Ступор – одна из самых сильных защитных реакций организма. Она на- ступает после сильнейших нервных потрясений (взрыв, нападение, насилие), когда человек затратил на выживание столько энергии, что сил на контакт с окружающим миром уже нет.</w:t>
      </w:r>
    </w:p>
    <w:p w14:paraId="1748869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Ступор может длиться от нескольких минут до нескольких часов. По- этому, если не оказать помощь и пострадавший пробудет в таком состоянии достаточно долго, это приведет к его физическому истощению. Так как кон- такта с окружающим миром нет, пострадавший не заметит опасности и не предпримет действий, чтобы ее избежать.</w:t>
      </w:r>
    </w:p>
    <w:p w14:paraId="546041D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Основными признаками ступора являются:</w:t>
      </w:r>
    </w:p>
    <w:p w14:paraId="0BCBDAE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резкое снижение или отсутствие произвольных движений и речи;</w:t>
      </w:r>
    </w:p>
    <w:p w14:paraId="2698E5E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отсутствие реакций на внешние раздражители (шум, свет, прикоснове- ния, щипки);</w:t>
      </w:r>
    </w:p>
    <w:p w14:paraId="52B85B3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«застывание» в определенной позе, оцепенение, состояние полной не- подвижности;</w:t>
      </w:r>
    </w:p>
    <w:p w14:paraId="058FD20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возможно напряжение отдельных групп мышц.</w:t>
      </w:r>
    </w:p>
    <w:p w14:paraId="79782A5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данной ситуации необходимо выполнить следующие действия [19, 22]:</w:t>
      </w:r>
    </w:p>
    <w:p w14:paraId="11FDD58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Согните пострадавшему пальцы на обеих руках и прижмите их к ос- нованию ладони. Большие пальцы должны быть выставлены наружу.</w:t>
      </w:r>
    </w:p>
    <w:p w14:paraId="51F5683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Кончиками большого и указательного пальцев массируйте постра- давшему точки, расположенные на лбу, над глазами ровно посредине между линией роста волос и бровями, четко над зрачками.</w:t>
      </w:r>
    </w:p>
    <w:p w14:paraId="5F24AD38" w14:textId="27CB22F9"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Ладонь свободной руки положите на грудь пострадавшего. Подстрой- те сво</w:t>
      </w:r>
      <w:r w:rsidR="005C5C3D">
        <w:rPr>
          <w:rFonts w:eastAsia="Times New Roman"/>
          <w:szCs w:val="28"/>
        </w:rPr>
        <w:t>е дыхание под ритм его дыхания.</w:t>
      </w:r>
    </w:p>
    <w:p w14:paraId="1D16141D" w14:textId="00EC02E4"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Человек, находясь в ступоре, может слышать и видеть. Поэтому гово- рите ему на ухо тихо, медленно и четко то, что может вызвать сильные эмо- ции (лучше негативные). Необходимо любыми средствами добиться реакции пострадавш</w:t>
      </w:r>
      <w:r w:rsidR="005C5C3D">
        <w:rPr>
          <w:rFonts w:eastAsia="Times New Roman"/>
          <w:szCs w:val="28"/>
        </w:rPr>
        <w:t>его, вывести его из оцепенения.</w:t>
      </w:r>
    </w:p>
    <w:p w14:paraId="730E5D0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Двигательное возбуждение возникает, когда потрясение от критиче- ской ситуации (взрывы, стихийные бедствия) настолько сильное, что человек просто перестает понимать, что происходит вокруг него. Он не в состоянии определить, где враги, а где помощники, где опасность, а где спасение. Чело- век теряет способность логически мыслить и принимать решения, становится похожим на животное, мечущееся в клетке.</w:t>
      </w:r>
    </w:p>
    <w:p w14:paraId="09147E4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Двигательное возбуждение обычно длится недолго и может смениться нервной дрожью, плачем, а также агрессивным поведением.</w:t>
      </w:r>
    </w:p>
    <w:p w14:paraId="723C8F3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Основными признаками двигательного возбуждения являются:</w:t>
      </w:r>
    </w:p>
    <w:p w14:paraId="184EA6F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резкие движения, часто бесцельные и бессмысленные действия;</w:t>
      </w:r>
    </w:p>
    <w:p w14:paraId="1C67388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ненормально громкая речь или повышенная речевая активность (чело- век говорит без остановки, иногда абсолютно бессмысленные вещи);</w:t>
      </w:r>
    </w:p>
    <w:p w14:paraId="3EEF753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w:t>
      </w:r>
      <w:r w:rsidRPr="00EE2173">
        <w:rPr>
          <w:rFonts w:eastAsia="Times New Roman"/>
          <w:szCs w:val="28"/>
        </w:rPr>
        <w:tab/>
        <w:t>часто отсутствие реакции на окружающих (на замечания, просьбы, приказы).</w:t>
      </w:r>
    </w:p>
    <w:p w14:paraId="0371B73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данной ситуации необходимо выполнить следующие действия [19, 22]:</w:t>
      </w:r>
    </w:p>
    <w:p w14:paraId="3C8DD3A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Используйте прием «захват»: находясь сзади, просуньте свои руки по- страдавшему под мышки, прижмите его к себе и слегка опрокиньте на себя.</w:t>
      </w:r>
    </w:p>
    <w:p w14:paraId="27FE7DD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Изолируйте пострадавшего от окружающих.</w:t>
      </w:r>
    </w:p>
    <w:p w14:paraId="692FAEA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Массируйте «позитивные» точки. Говорите спокойным голосом о чувствах, которые он испытывает («Твое дыхание сбивчиво… тебе хочется что-то сделать, чтобы это прекратилось? Ты хочешь убежать, спрятаться от происходящего?»).</w:t>
      </w:r>
    </w:p>
    <w:p w14:paraId="654CF47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Не спорьте с пострадавшим, не задавайте вопросов, в разговоре избе- гайте фраз с частицей «не», относящихся к нежелательным действиям (на- пример: «Не беги», «Не размахивай руками», «Не кричи»).</w:t>
      </w:r>
    </w:p>
    <w:p w14:paraId="544A8BD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Помните, что пострадавший может причинить вред себе и другим.</w:t>
      </w:r>
    </w:p>
    <w:p w14:paraId="105D34BD" w14:textId="126D5D3A"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Агрессия – один из непроизвольных способов, которым организм чело- века «пытается снизить» высокое внутреннее напряжение. Проявление злобы или агрессии может сохраняться достаточно длительное время и мешать са- м</w:t>
      </w:r>
      <w:r w:rsidR="005C5C3D">
        <w:rPr>
          <w:rFonts w:eastAsia="Times New Roman"/>
          <w:szCs w:val="28"/>
        </w:rPr>
        <w:t>ому пострадавшему и окружающим.</w:t>
      </w:r>
    </w:p>
    <w:p w14:paraId="62BCDFC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Основными признаками агрессии являются:</w:t>
      </w:r>
    </w:p>
    <w:p w14:paraId="02E2643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раздражение, недовольство, гнев по любому, даже незначительному поводу;</w:t>
      </w:r>
    </w:p>
    <w:p w14:paraId="422C247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нанесение окружающим ударов руками или какими-либо предметами;</w:t>
      </w:r>
    </w:p>
    <w:p w14:paraId="327EEA4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словесное оскорбление, брань;</w:t>
      </w:r>
    </w:p>
    <w:p w14:paraId="49EF885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мышечное напряжение;</w:t>
      </w:r>
    </w:p>
    <w:p w14:paraId="054ED29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повышение кровяного давления.</w:t>
      </w:r>
    </w:p>
    <w:p w14:paraId="3BF2BCC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данной ситуации необходимо выполнить следующие действия [19, 22]:</w:t>
      </w:r>
    </w:p>
    <w:p w14:paraId="6A41262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Сведите к минимуму количество окружающих.</w:t>
      </w:r>
    </w:p>
    <w:p w14:paraId="6060F29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Дайте пострадавшему возможность «выпустить пар» (например, вы- говориться или «избить» подушку).</w:t>
      </w:r>
    </w:p>
    <w:p w14:paraId="0248727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Поручите пострадавшему работу, связанную с высокой физической нагрузкой.</w:t>
      </w:r>
    </w:p>
    <w:p w14:paraId="305B00C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Демонстрируйте благожелательность. Даже если Вы не согласны с пострадавшим, не обвиняйте его самого, а высказывайтесь по поводу его действий. Иначе агрессивное поведение будет направлено на Вас. Нельзя го- ворить: «Что же ты за человек!» Следует сказать: «Ты ужасно злишься, тебе хочется все разнести вдребезги. Давай вместе попытаемся найти выход из этой ситуации».</w:t>
      </w:r>
    </w:p>
    <w:p w14:paraId="2E391D0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Старайтесь разрядить обстановку смешными, но не обидными ком- ментариями или действиями.</w:t>
      </w:r>
    </w:p>
    <w:p w14:paraId="601B340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6.</w:t>
      </w:r>
      <w:r w:rsidRPr="00EE2173">
        <w:rPr>
          <w:rFonts w:eastAsia="Times New Roman"/>
          <w:szCs w:val="28"/>
        </w:rPr>
        <w:tab/>
        <w:t>Агрессия может быть погашена страхом наказания:</w:t>
      </w:r>
    </w:p>
    <w:p w14:paraId="0EA83AB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если нет цели получить выгоду от агрессивного поведения;</w:t>
      </w:r>
    </w:p>
    <w:p w14:paraId="66E0C16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если наказание строгое и вероятность его осуществления велика.</w:t>
      </w:r>
    </w:p>
    <w:p w14:paraId="5768D7E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Если не оказать помощь разъяренному человеку, это приведет к опасным </w:t>
      </w:r>
      <w:r w:rsidRPr="00EE2173">
        <w:rPr>
          <w:rFonts w:eastAsia="Times New Roman"/>
          <w:szCs w:val="28"/>
        </w:rPr>
        <w:lastRenderedPageBreak/>
        <w:t>последствиям: из-за снижения контроля за своими действиями человек будет совершать необдуманные поступки, может нанести увечья себе и другим.</w:t>
      </w:r>
    </w:p>
    <w:p w14:paraId="16CB0CD5" w14:textId="0D53FC18"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Страх возникает в ситуации реальной или воображаемой угрозы жизни или здоровью человека. Однажды попав в автомобильную катастрофу, води- тель не может снова сесть за руль. Человек, переживший землетрясение, от- казывается идти в свою уцелевшую квартиру. Ребенок просыпается ночью от того, что ему приснился кошмар. Он боится чудовищ, которые живут под кроватью. А тот, кто подвергся насилию, с трудом заставляет себя входить в свой подъезд. Причиной всех</w:t>
      </w:r>
      <w:r w:rsidR="005C5C3D">
        <w:rPr>
          <w:rFonts w:eastAsia="Times New Roman"/>
          <w:szCs w:val="28"/>
        </w:rPr>
        <w:t xml:space="preserve"> этих поступков является страх.</w:t>
      </w:r>
    </w:p>
    <w:p w14:paraId="06B80EA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 основным признакам страха относятся:</w:t>
      </w:r>
    </w:p>
    <w:p w14:paraId="5E16531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напряжение мышц (особенно лицевых);</w:t>
      </w:r>
    </w:p>
    <w:p w14:paraId="197E64F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сильное сердцебиение;</w:t>
      </w:r>
    </w:p>
    <w:p w14:paraId="20F3EF6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учащенное поверхностное дыхание;</w:t>
      </w:r>
    </w:p>
    <w:p w14:paraId="493451E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сниженный контроль над собственным поведением.</w:t>
      </w:r>
    </w:p>
    <w:p w14:paraId="7737050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Панический страх, ужас может побудить к бегству, вызвать оцепенение или, наоборот, возбуждение, агрессивное поведение. При этом человек плохо контролирует себя, не осознает, что он делает и что происходит вокруг.</w:t>
      </w:r>
    </w:p>
    <w:p w14:paraId="14C9A06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данной ситуации необходимо выполнить следующие действия [19, 22]:</w:t>
      </w:r>
    </w:p>
    <w:p w14:paraId="161BAA2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Положите руку пострадавшего себе на запястье, чтобы он ощутил Ваш спокойный пульс. Это будет для него сигналом: «Я сейчас рядом, ты не один!».</w:t>
      </w:r>
    </w:p>
    <w:p w14:paraId="3E5B2AA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Дышите глубоко и ровно. Побуждайте пострадавшего дышать в одном с вами ритме.</w:t>
      </w:r>
    </w:p>
    <w:p w14:paraId="4A80210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Если пострадавший говорит, слушайте его, выказывайте заинтересо- ванность, понимание, сочувствие.</w:t>
      </w:r>
    </w:p>
    <w:p w14:paraId="307F297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Сделайте пострадавшему легкий массаж наиболее напряженных мышц тела.</w:t>
      </w:r>
    </w:p>
    <w:p w14:paraId="1967592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Истерика (истерический припадок) длится несколько минут или не- сколько часов.</w:t>
      </w:r>
    </w:p>
    <w:p w14:paraId="2CD3341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 основным признакам истерики относятся:</w:t>
      </w:r>
    </w:p>
    <w:p w14:paraId="3D81F57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сохраняется сознание;</w:t>
      </w:r>
    </w:p>
    <w:p w14:paraId="3DB2253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чрезмерное возбуждение, множество движений, театральные позы;</w:t>
      </w:r>
    </w:p>
    <w:p w14:paraId="764B03D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эмоционально насыщенная, быстрая речь;</w:t>
      </w:r>
    </w:p>
    <w:p w14:paraId="36DF9D9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крики, рыдания.</w:t>
      </w:r>
    </w:p>
    <w:p w14:paraId="3BAE343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данной ситуации необходимо выполнить следующие действия [19, 22]:</w:t>
      </w:r>
    </w:p>
    <w:p w14:paraId="251664A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Удалите зрителей, создайте спокойную обстановку. Останьтесь с по- страдавшим наедине, если это не опасно для Вас.</w:t>
      </w:r>
    </w:p>
    <w:p w14:paraId="671FE40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Неожиданно совершите действие, которое может сильно удивить (можно дать пощечину, облить водой, с грохотом уронить предмет, резко крикнуть на пострадавшего).</w:t>
      </w:r>
    </w:p>
    <w:p w14:paraId="4D7BFBC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Говорите с пострадавшим короткими фразами, уверенным тоном (на- пример: «Выпей воды», «Умойся»).</w:t>
      </w:r>
    </w:p>
    <w:p w14:paraId="2877826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 </w:t>
      </w:r>
    </w:p>
    <w:p w14:paraId="0BD1585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4.</w:t>
      </w:r>
      <w:r w:rsidRPr="00EE2173">
        <w:rPr>
          <w:rFonts w:eastAsia="Times New Roman"/>
          <w:szCs w:val="28"/>
        </w:rPr>
        <w:tab/>
        <w:t>После истерики наступает упадок сил. Уложите пострадавшего спать. До прибытия специалиста наблюдайте за его состоянием.</w:t>
      </w:r>
    </w:p>
    <w:p w14:paraId="7937F08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Не потакайте желаниям пострадавшего.</w:t>
      </w:r>
    </w:p>
    <w:p w14:paraId="721357D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После экстремальной ситуации может непроизвольно появиться некон- тролируемая нервная дрожь (человек не может по собственному желанию прекратить эту реакцию). Так организм «сбрасывает» напряжение. Реакция может продолжаться достаточно долго (до нескольких часов); успокоившись, человек чувствует сильную усталость и нуждается в отдыхе.</w:t>
      </w:r>
    </w:p>
    <w:p w14:paraId="6B1DA30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Если эту реакцию остановить, то напряжение останется внутри, в теле, и вызовет мышечные боли, а в дальнейшем может привести к развитию таких серьезных заболеваний, как гипертония, язва и др.</w:t>
      </w:r>
    </w:p>
    <w:p w14:paraId="6B0522B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 основным признакам данного состояния относятся:</w:t>
      </w:r>
    </w:p>
    <w:p w14:paraId="3F12474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дрожь начинается внезапно – сразу после инцидента или спустя какое- то время;</w:t>
      </w:r>
    </w:p>
    <w:p w14:paraId="3B449B6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сильное дрожание всего тела или отдельных его частей (человек не может удержать в руках мелкие предметы, зажечь сигарету.</w:t>
      </w:r>
    </w:p>
    <w:p w14:paraId="520A6B8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данной ситуации необходимо выполнить следующие действия [19, 22]:</w:t>
      </w:r>
    </w:p>
    <w:p w14:paraId="74CBDAD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Нужно усилить дрожь.</w:t>
      </w:r>
    </w:p>
    <w:p w14:paraId="4B97E1F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Возьмите пострадавшего за плечи и сильно, резко потрясите в течение 10–15 с.</w:t>
      </w:r>
    </w:p>
    <w:p w14:paraId="1CC4BBD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Продолжайте разговаривать с ним, иначе он может воспринять Ваши действия как нападение.</w:t>
      </w:r>
    </w:p>
    <w:p w14:paraId="4266EB4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После завершения реакции дайте пострадавшему возможность отдох- нуть. Уложите его спать.</w:t>
      </w:r>
    </w:p>
    <w:p w14:paraId="015D5AF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Нельзя:</w:t>
      </w:r>
    </w:p>
    <w:p w14:paraId="75776A7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успокаивая обнимать пострадавшего или прижимать его к себе;</w:t>
      </w:r>
    </w:p>
    <w:p w14:paraId="013CC5B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укрывать пострадавшего чем-то теплым;</w:t>
      </w:r>
    </w:p>
    <w:p w14:paraId="137A5C3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успокаивать пострадавшего, говорить, чтобы он взял себя в руки.</w:t>
      </w:r>
    </w:p>
    <w:p w14:paraId="0095FBCC" w14:textId="12037295"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Плач является своеобразным знаком, что пострадавший от экстремаль- ного воздействия человек начал восстанавливаться, перерабатывать инфор- мацию, полученную в виде событий и первой спонтанной реакции на них. Когда человек плачет, в организме у него выделяются вещества, обладающие успокаивающим действием. Основная задача того, кто оказался рядом, </w:t>
      </w:r>
      <w:r w:rsidR="005C5C3D">
        <w:rPr>
          <w:rFonts w:eastAsia="Times New Roman"/>
          <w:szCs w:val="28"/>
        </w:rPr>
        <w:t>– воз- можность разделить горе.</w:t>
      </w:r>
    </w:p>
    <w:p w14:paraId="14E9841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 основным признакам данного состояния относятся:</w:t>
      </w:r>
    </w:p>
    <w:p w14:paraId="5D7D756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человек уже плачет или готов разрыдаться;</w:t>
      </w:r>
    </w:p>
    <w:p w14:paraId="310D7F8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подрагивают губы;</w:t>
      </w:r>
    </w:p>
    <w:p w14:paraId="6DE1C89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наблюдается ощущение подавленности;</w:t>
      </w:r>
    </w:p>
    <w:p w14:paraId="09DA0AD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в отличие от истерики, нет признаков возбуждения.</w:t>
      </w:r>
    </w:p>
    <w:p w14:paraId="0CDE07C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Если человек сдерживает слезы, то не происходит эмоциональной раз- рядки, облегчения. Когда ситуация затягивается, внутреннее напряжение может нанести вред физическому и психическому здоровью человека.</w:t>
      </w:r>
    </w:p>
    <w:p w14:paraId="3CDC85C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данной ситуации необходимо выполнить следующие действия [19, 22]:</w:t>
      </w:r>
    </w:p>
    <w:p w14:paraId="7304F72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1.</w:t>
      </w:r>
      <w:r w:rsidRPr="00EE2173">
        <w:rPr>
          <w:rFonts w:eastAsia="Times New Roman"/>
          <w:szCs w:val="28"/>
        </w:rPr>
        <w:tab/>
        <w:t>Не оставляйте пострадавшего одного.</w:t>
      </w:r>
    </w:p>
    <w:p w14:paraId="2089DD5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Установите физический контакт с пострадавшим (возьмите за руку, положите свою руку ему на плечо или спину, погладьте его по голове). Дайте ему почувствовать, что вы рядом.</w:t>
      </w:r>
    </w:p>
    <w:p w14:paraId="63FE4F7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Применяйте приемы «активного слушания» (они помогут пострадав- шему выплеснуть свое горе): периодически произносите «Ага», «Да», кивай- те головой, т. е. подтверждайте, что слушаете и сочувствуете; повторяйте за пострадавшим отрывки фраз, в которых он выражает свои чувства; говорите о своих чувствах и чувствах пострадавшего.</w:t>
      </w:r>
    </w:p>
    <w:p w14:paraId="2E3B6CC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Не старайтесь успокоить пострадавшего. Дайте ему возможность вы- плакаться и выговориться, «выплеснуть» из себя горе, страх, обиду.</w:t>
      </w:r>
    </w:p>
    <w:p w14:paraId="189EFD60" w14:textId="68AEEE81"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Не задавайте вопросов, не давайте со</w:t>
      </w:r>
      <w:r w:rsidR="005C5C3D">
        <w:rPr>
          <w:rFonts w:eastAsia="Times New Roman"/>
          <w:szCs w:val="28"/>
        </w:rPr>
        <w:t>ветов. Ваша задача – выслушать.</w:t>
      </w:r>
    </w:p>
    <w:p w14:paraId="6943557A" w14:textId="77777777" w:rsidR="005C5C3D" w:rsidRDefault="005C5C3D" w:rsidP="00EE2173">
      <w:pPr>
        <w:widowControl w:val="0"/>
        <w:tabs>
          <w:tab w:val="left" w:pos="881"/>
        </w:tabs>
        <w:autoSpaceDE w:val="0"/>
        <w:autoSpaceDN w:val="0"/>
        <w:spacing w:line="240" w:lineRule="auto"/>
        <w:jc w:val="both"/>
        <w:rPr>
          <w:rFonts w:eastAsia="Times New Roman"/>
          <w:szCs w:val="28"/>
        </w:rPr>
      </w:pPr>
    </w:p>
    <w:p w14:paraId="27A7E390" w14:textId="77777777" w:rsidR="00EE2173" w:rsidRPr="005C5C3D" w:rsidRDefault="00EE2173" w:rsidP="005C5C3D">
      <w:pPr>
        <w:widowControl w:val="0"/>
        <w:tabs>
          <w:tab w:val="left" w:pos="881"/>
        </w:tabs>
        <w:autoSpaceDE w:val="0"/>
        <w:autoSpaceDN w:val="0"/>
        <w:spacing w:line="240" w:lineRule="auto"/>
        <w:jc w:val="center"/>
        <w:rPr>
          <w:rFonts w:eastAsia="Times New Roman"/>
          <w:b/>
          <w:sz w:val="32"/>
          <w:szCs w:val="28"/>
        </w:rPr>
      </w:pPr>
      <w:r w:rsidRPr="005C5C3D">
        <w:rPr>
          <w:rFonts w:eastAsia="Times New Roman"/>
          <w:b/>
          <w:sz w:val="32"/>
          <w:szCs w:val="28"/>
        </w:rPr>
        <w:t>Тема 5. Особенности работы специалиста с разными группами участников экстремальных ситуаций. Стихийное массовое поведение</w:t>
      </w:r>
    </w:p>
    <w:p w14:paraId="573324BA" w14:textId="77777777" w:rsidR="005C5C3D" w:rsidRPr="00EE2173" w:rsidRDefault="005C5C3D" w:rsidP="00EE2173">
      <w:pPr>
        <w:widowControl w:val="0"/>
        <w:tabs>
          <w:tab w:val="left" w:pos="881"/>
        </w:tabs>
        <w:autoSpaceDE w:val="0"/>
        <w:autoSpaceDN w:val="0"/>
        <w:spacing w:line="240" w:lineRule="auto"/>
        <w:jc w:val="both"/>
        <w:rPr>
          <w:rFonts w:eastAsia="Times New Roman"/>
          <w:szCs w:val="28"/>
        </w:rPr>
      </w:pPr>
    </w:p>
    <w:p w14:paraId="6ED1CCCC" w14:textId="77777777" w:rsidR="00EE2173" w:rsidRPr="005C5C3D" w:rsidRDefault="00EE2173" w:rsidP="005C5C3D">
      <w:pPr>
        <w:widowControl w:val="0"/>
        <w:tabs>
          <w:tab w:val="left" w:pos="881"/>
        </w:tabs>
        <w:autoSpaceDE w:val="0"/>
        <w:autoSpaceDN w:val="0"/>
        <w:spacing w:line="240" w:lineRule="auto"/>
        <w:jc w:val="center"/>
        <w:rPr>
          <w:rFonts w:eastAsia="Times New Roman"/>
          <w:b/>
          <w:szCs w:val="28"/>
        </w:rPr>
      </w:pPr>
      <w:r w:rsidRPr="005C5C3D">
        <w:rPr>
          <w:rFonts w:eastAsia="Times New Roman"/>
          <w:b/>
          <w:szCs w:val="28"/>
        </w:rPr>
        <w:t>5.1.</w:t>
      </w:r>
      <w:r w:rsidRPr="005C5C3D">
        <w:rPr>
          <w:rFonts w:eastAsia="Times New Roman"/>
          <w:b/>
          <w:szCs w:val="28"/>
        </w:rPr>
        <w:tab/>
        <w:t>Классификация участников экстремальных ситуаций</w:t>
      </w:r>
    </w:p>
    <w:p w14:paraId="6014D3A0" w14:textId="77777777" w:rsidR="005C5C3D" w:rsidRPr="00EE2173" w:rsidRDefault="005C5C3D" w:rsidP="00EE2173">
      <w:pPr>
        <w:widowControl w:val="0"/>
        <w:tabs>
          <w:tab w:val="left" w:pos="881"/>
        </w:tabs>
        <w:autoSpaceDE w:val="0"/>
        <w:autoSpaceDN w:val="0"/>
        <w:spacing w:line="240" w:lineRule="auto"/>
        <w:jc w:val="both"/>
        <w:rPr>
          <w:rFonts w:eastAsia="Times New Roman"/>
          <w:szCs w:val="28"/>
        </w:rPr>
      </w:pPr>
    </w:p>
    <w:p w14:paraId="01AAA4E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Все люди, оказавшиеся в непосредственной близости от возникшего чрезвычайного события, считаются пострадавшими, т. к. даже если не по- страдал сам человек и его родственники, невозможно остаться равнодушным, когда вокруг страдают другие люди.</w:t>
      </w:r>
    </w:p>
    <w:p w14:paraId="0A83D51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психологии экстремальных ситуаций известно множество подходов к исследованию закономерностей изменений, происходящих с людьми, под- вергшимися воздействию факторов, угрожающих здоровью и жизни, созда- нию соответствующих типологий. Один из подходов – разделение участни- ков ЭС в зависимости от приближенности к очагу экстремального воздейст- вия и степени эмоциональной вовлеченности в ЭС. На основании такого кри- терия, выделяют четыре группы участников ЭС:</w:t>
      </w:r>
    </w:p>
    <w:p w14:paraId="7E933B5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I группа – пострадавшие;</w:t>
      </w:r>
    </w:p>
    <w:p w14:paraId="71582A7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II</w:t>
      </w:r>
      <w:r w:rsidRPr="00EE2173">
        <w:rPr>
          <w:rFonts w:eastAsia="Times New Roman"/>
          <w:szCs w:val="28"/>
        </w:rPr>
        <w:tab/>
        <w:t>группа – родственники;</w:t>
      </w:r>
    </w:p>
    <w:p w14:paraId="5E633A2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III</w:t>
      </w:r>
      <w:r w:rsidRPr="00EE2173">
        <w:rPr>
          <w:rFonts w:eastAsia="Times New Roman"/>
          <w:szCs w:val="28"/>
        </w:rPr>
        <w:tab/>
        <w:t>группа – очевидцы;</w:t>
      </w:r>
    </w:p>
    <w:p w14:paraId="1FBAD94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IV</w:t>
      </w:r>
      <w:r w:rsidRPr="00EE2173">
        <w:rPr>
          <w:rFonts w:eastAsia="Times New Roman"/>
          <w:szCs w:val="28"/>
        </w:rPr>
        <w:tab/>
        <w:t>группа – наблюдатели.</w:t>
      </w:r>
    </w:p>
    <w:p w14:paraId="5E2EADA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Для каждой из групп определяются психофизиологические особенности, проявляющиеся в поведении, и психологическая помощь, наиболее вероятная для скорейшей нормализации состояния пострадавших в ЭС.</w:t>
      </w:r>
    </w:p>
    <w:p w14:paraId="3FC9656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Психофизические особенности I группы – «пострадавшие»: болевой шок, острые психические реакции. Психологическая помощь в этом случае состоит в информационной помощи (поддержке), применении элементов внушения и убеждения для придания необходимого эмоционального ресурса и удержании в сознательном состоянии.</w:t>
      </w:r>
    </w:p>
    <w:p w14:paraId="385A0F20" w14:textId="21FBEAD7" w:rsidR="00EE2173" w:rsidRP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Для II группы – «родственники» – характерны чувство потери, состоя- ние оглушенности, реакция избегания, психосоматические проявления, шок (ступор, тремор, двигательные возбуждения) или обратная реакция (прилив сил). Психологическая помощь состоит в экстренной психологической (воз- можно, психиатрической) помощи, в перву</w:t>
      </w:r>
      <w:r w:rsidR="005C5C3D">
        <w:rPr>
          <w:rFonts w:eastAsia="Times New Roman"/>
          <w:szCs w:val="28"/>
        </w:rPr>
        <w:t>ю очередь, тем, кто в состоянии</w:t>
      </w:r>
    </w:p>
    <w:p w14:paraId="72031C4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шока, снятии острых психических реакций, перевода из пассивного в актив- ное состояние, применении элементов внушения, изоляции от толпы.</w:t>
      </w:r>
    </w:p>
    <w:p w14:paraId="7C60F84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III</w:t>
      </w:r>
      <w:r w:rsidRPr="00EE2173">
        <w:rPr>
          <w:rFonts w:eastAsia="Times New Roman"/>
          <w:szCs w:val="28"/>
        </w:rPr>
        <w:tab/>
        <w:t>группа – «очевидцы» – подвержены аффективным реакциям, рече- вой активности, направленной на поиск виновных в происшедшем. Психоло- гическая помощь, позволяющая нормализовать поведение «очевидцев», со- стоит в обеспечении работой (попросить что-нибудь помочь сделать).</w:t>
      </w:r>
    </w:p>
    <w:p w14:paraId="61A58836" w14:textId="686441F5" w:rsidR="00EE2173" w:rsidRDefault="00EE2173" w:rsidP="005C5C3D">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IV</w:t>
      </w:r>
      <w:r w:rsidRPr="00EE2173">
        <w:rPr>
          <w:rFonts w:eastAsia="Times New Roman"/>
          <w:szCs w:val="28"/>
        </w:rPr>
        <w:tab/>
        <w:t>группа – «наблюдатели» – наиболее удалена и пространственно, и эмоционально от очага ЭС. «Наблюдателей» характеризует проявление аф- фективных реакций (редко). Психологическая помощь оказывается в зависи- мости от силы эмоционального реагирования: возможна экстр</w:t>
      </w:r>
      <w:r w:rsidR="005C5C3D">
        <w:rPr>
          <w:rFonts w:eastAsia="Times New Roman"/>
          <w:szCs w:val="28"/>
        </w:rPr>
        <w:t>енная психоло- гическая помощь.</w:t>
      </w:r>
    </w:p>
    <w:p w14:paraId="5FA016AF" w14:textId="77777777" w:rsidR="00192796" w:rsidRPr="00EE2173" w:rsidRDefault="00192796" w:rsidP="005C5C3D">
      <w:pPr>
        <w:widowControl w:val="0"/>
        <w:tabs>
          <w:tab w:val="left" w:pos="881"/>
        </w:tabs>
        <w:autoSpaceDE w:val="0"/>
        <w:autoSpaceDN w:val="0"/>
        <w:spacing w:line="240" w:lineRule="auto"/>
        <w:jc w:val="both"/>
        <w:rPr>
          <w:rFonts w:eastAsia="Times New Roman"/>
          <w:szCs w:val="28"/>
        </w:rPr>
      </w:pPr>
    </w:p>
    <w:p w14:paraId="26675A6F" w14:textId="77777777" w:rsidR="00EE2173" w:rsidRPr="00192796" w:rsidRDefault="00EE2173" w:rsidP="00192796">
      <w:pPr>
        <w:widowControl w:val="0"/>
        <w:tabs>
          <w:tab w:val="left" w:pos="881"/>
        </w:tabs>
        <w:autoSpaceDE w:val="0"/>
        <w:autoSpaceDN w:val="0"/>
        <w:spacing w:line="240" w:lineRule="auto"/>
        <w:jc w:val="center"/>
        <w:rPr>
          <w:rFonts w:eastAsia="Times New Roman"/>
          <w:b/>
          <w:szCs w:val="28"/>
        </w:rPr>
      </w:pPr>
      <w:r w:rsidRPr="00192796">
        <w:rPr>
          <w:rFonts w:eastAsia="Times New Roman"/>
          <w:b/>
          <w:szCs w:val="28"/>
        </w:rPr>
        <w:t>5.2.</w:t>
      </w:r>
      <w:r w:rsidRPr="00192796">
        <w:rPr>
          <w:rFonts w:eastAsia="Times New Roman"/>
          <w:b/>
          <w:szCs w:val="28"/>
        </w:rPr>
        <w:tab/>
        <w:t>Толпа как форма стихийного массового поведения</w:t>
      </w:r>
    </w:p>
    <w:p w14:paraId="1B93171C" w14:textId="77777777" w:rsidR="00192796" w:rsidRPr="00EE2173" w:rsidRDefault="00192796" w:rsidP="00EE2173">
      <w:pPr>
        <w:widowControl w:val="0"/>
        <w:tabs>
          <w:tab w:val="left" w:pos="881"/>
        </w:tabs>
        <w:autoSpaceDE w:val="0"/>
        <w:autoSpaceDN w:val="0"/>
        <w:spacing w:line="240" w:lineRule="auto"/>
        <w:jc w:val="both"/>
        <w:rPr>
          <w:rFonts w:eastAsia="Times New Roman"/>
          <w:szCs w:val="28"/>
        </w:rPr>
      </w:pPr>
    </w:p>
    <w:p w14:paraId="66050D7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Одной из главных опасностей при любой чрезвычайной ситуации явля- ется неуправляемое поведение людей. В психологии экстремальных ситуа- ций существует понятие «стихийное массовое поведение», под которым имеют в виду различные формы поведения толпы. Его признаками являются вовлеченность большого количества людей, одновременность, иррациональ- ность (ослабление сознательного контроля), а также слабая структурирован- ность, т. е. размытость позиционно-ролевой структуры, характерной для нормативных форм группового поведения.</w:t>
      </w:r>
    </w:p>
    <w:p w14:paraId="36647586" w14:textId="12AD3229"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Толпа – скопление людей, не объединенных общностью целей и единой организационно-ролевой структурой, но связанных между собой общим цен- тром внимания и эмоциональным состоянием. При этом общей считается та- кая цель, достижение которой каждым из участников взаимодействия зависит от достижения ее другими участниками; наличие такой цели создает предпо- сылку для сотрудничества. Если цель каждого достигается вне зависимости от достижения или недостижения ее остальными, то взаимодействие отсутст- вует или оно минимально. Наконец, если зависимость достижения одной и той же цели субъектами отрицательна, складывается предпосылка для кон- фликта. В толпе цели людей всегда одинаковые, но обычно не бывают об- щими осознанно, а при их пересечении возникает острейше</w:t>
      </w:r>
      <w:r w:rsidR="00192796">
        <w:rPr>
          <w:rFonts w:eastAsia="Times New Roman"/>
          <w:szCs w:val="28"/>
        </w:rPr>
        <w:t>е отрицательное взаимодействие.</w:t>
      </w:r>
    </w:p>
    <w:p w14:paraId="46FD5A1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Выявлены два основных механизма образования толпы: слухи и цирку- лярная реакция (эмоциональнее кружение). Циркулярная реакция – это вза- имное заражение, т. е. передача эмоционального состояния на психофизиоло- гическом уровне контакта между организмами.</w:t>
      </w:r>
      <w:r w:rsidRPr="00EE2173">
        <w:rPr>
          <w:rFonts w:eastAsia="Times New Roman"/>
          <w:szCs w:val="28"/>
        </w:rPr>
        <w:cr/>
      </w:r>
    </w:p>
    <w:p w14:paraId="0075F7F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Выделяют три основных вида толпы [22]:</w:t>
      </w:r>
    </w:p>
    <w:p w14:paraId="48B7009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окказиональная толпа (от англ. occasion – случайность) – скопление людей, собравшихся поглазеть на неожиданное происшествие;</w:t>
      </w:r>
    </w:p>
    <w:p w14:paraId="2F9DB73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конвенциональная толпа (от англ. convention – условность) – собира- ется по поводу заранее объявленного события. Здесь уже преобладает более направленный интерес, и люди до поры (пока толпа сохраняет качество кон- венциональности) готовы следовать определенным условностям (конвенциям);</w:t>
      </w:r>
    </w:p>
    <w:p w14:paraId="508A4D3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экспрессивная толпа – ритмически выражает ту или иную эмоцию: радость, энтузиазм, возмущение и т. д. Спектр эмоциональных доминант здесь очень широк, а главная отличительная черта – ритмичность выражения. Подвидами экспрессивной толпы являются экстатическая, агрессивная, па- ническая, стяжательская и повстанческая толпа [21].</w:t>
      </w:r>
    </w:p>
    <w:p w14:paraId="582E9954" w14:textId="11FB32EC"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В практическом плане наиболее важное свойство толпы – превращае- мость: если толпа образовалась, она способна сравнительно легко превра- щаться из </w:t>
      </w:r>
      <w:r w:rsidR="00192796">
        <w:rPr>
          <w:rFonts w:eastAsia="Times New Roman"/>
          <w:szCs w:val="28"/>
        </w:rPr>
        <w:t>одного вида (подвида) в другой.</w:t>
      </w:r>
    </w:p>
    <w:p w14:paraId="6CDD3789" w14:textId="77777777" w:rsidR="00192796" w:rsidRDefault="00192796" w:rsidP="00EE2173">
      <w:pPr>
        <w:widowControl w:val="0"/>
        <w:tabs>
          <w:tab w:val="left" w:pos="881"/>
        </w:tabs>
        <w:autoSpaceDE w:val="0"/>
        <w:autoSpaceDN w:val="0"/>
        <w:spacing w:line="240" w:lineRule="auto"/>
        <w:jc w:val="both"/>
        <w:rPr>
          <w:rFonts w:eastAsia="Times New Roman"/>
          <w:szCs w:val="28"/>
        </w:rPr>
      </w:pPr>
    </w:p>
    <w:p w14:paraId="0EBD1D56" w14:textId="77777777" w:rsidR="00EE2173" w:rsidRPr="00192796" w:rsidRDefault="00EE2173" w:rsidP="00192796">
      <w:pPr>
        <w:widowControl w:val="0"/>
        <w:tabs>
          <w:tab w:val="left" w:pos="881"/>
        </w:tabs>
        <w:autoSpaceDE w:val="0"/>
        <w:autoSpaceDN w:val="0"/>
        <w:spacing w:line="240" w:lineRule="auto"/>
        <w:jc w:val="center"/>
        <w:rPr>
          <w:rFonts w:eastAsia="Times New Roman"/>
          <w:b/>
          <w:szCs w:val="28"/>
        </w:rPr>
      </w:pPr>
      <w:r w:rsidRPr="00192796">
        <w:rPr>
          <w:rFonts w:eastAsia="Times New Roman"/>
          <w:b/>
          <w:szCs w:val="28"/>
        </w:rPr>
        <w:t>5.3.</w:t>
      </w:r>
      <w:r w:rsidRPr="00192796">
        <w:rPr>
          <w:rFonts w:eastAsia="Times New Roman"/>
          <w:b/>
          <w:szCs w:val="28"/>
        </w:rPr>
        <w:tab/>
        <w:t>Паника как экстремальная форма поведения толпы</w:t>
      </w:r>
    </w:p>
    <w:p w14:paraId="7DA87E9F" w14:textId="77777777" w:rsidR="00192796" w:rsidRPr="00EE2173" w:rsidRDefault="00192796" w:rsidP="00EE2173">
      <w:pPr>
        <w:widowControl w:val="0"/>
        <w:tabs>
          <w:tab w:val="left" w:pos="881"/>
        </w:tabs>
        <w:autoSpaceDE w:val="0"/>
        <w:autoSpaceDN w:val="0"/>
        <w:spacing w:line="240" w:lineRule="auto"/>
        <w:jc w:val="both"/>
        <w:rPr>
          <w:rFonts w:eastAsia="Times New Roman"/>
          <w:szCs w:val="28"/>
        </w:rPr>
      </w:pPr>
    </w:p>
    <w:p w14:paraId="081B1C5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экстремальных ситуациях наибольшую опасность представляет пани- ческая толпа. Паника – временное переживание гипертрофированного стра- ха, порождающее неуправляемое, нерегулируемое поведение людей (утрата критики и контроля), иногда с полной потерей самоконтроля, неспособно- стью реагировать на призывы, с утратой чувства долга и чести.</w:t>
      </w:r>
    </w:p>
    <w:p w14:paraId="131B4D5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основе паники лежит страх – опредмеченная тревога, возникающая как результат переживания беспомощности перед реальной или воображае- мой опасностью, стремление любым путем уйти от нее вместо того, чтобы бороться с ней.</w:t>
      </w:r>
    </w:p>
    <w:p w14:paraId="10F66051" w14:textId="538C1BFC"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М. Бехтерев считал, что паника – это «психическая эпидемия кратко- временного свойства», которая возникает в виде «подавляющего аффекта» чаще всего при большом стечении народа, которому как бы «прививается идея о неминуемой смертельной опасности»</w:t>
      </w:r>
      <w:r w:rsidR="00192796">
        <w:rPr>
          <w:rFonts w:eastAsia="Times New Roman"/>
          <w:szCs w:val="28"/>
        </w:rPr>
        <w:t xml:space="preserve">, обусловленной складывающимися </w:t>
      </w:r>
      <w:r w:rsidRPr="00EE2173">
        <w:rPr>
          <w:rFonts w:eastAsia="Times New Roman"/>
          <w:szCs w:val="28"/>
        </w:rPr>
        <w:t>обстоятельствами [цит. по 17]. Паника, по мнению В. М. Бехтерева, нераз- рывно связана с инстинктом самосохранения, который одинаково проявляет- ся у личности независимо от ее интеллектуального уровня. Внушение в толпе распространяется подобно пожару; оно иногда возникает от случайно ска- занного слова, отражающего переживания масс, резкого звука, выстрела, внезапного движения. В исступленной толпе каждый индивид влияет на ок- ружающих и сам подвергается постороннему влиянию. Механизм разверты- вания панического поведения можно рассмотреть с трех сторон: физиологи- ческой (точнее психофизиологической), биологической и поведенческой (или психологической).</w:t>
      </w:r>
    </w:p>
    <w:p w14:paraId="56D9AF8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Психофизиологический механизм паники заключается в индукционном </w:t>
      </w:r>
      <w:r w:rsidRPr="00EE2173">
        <w:rPr>
          <w:rFonts w:eastAsia="Times New Roman"/>
          <w:szCs w:val="28"/>
        </w:rPr>
        <w:lastRenderedPageBreak/>
        <w:t>торможении больших участков коры головного мозга, что предопределяет понижение сознательной активности. В итоге наблюдается неадекватность мышления, неадекватная эмоциональность восприятия, гиперболизация опасности («у страха глаза велики»), резкое повышение внушаемости. Биоло- гическое толкование паники заключается в сравнении ее с гипобулическими (бессмысленными) реакциями у животных как, например, в тех случаях, ко- гда птица бьется о прутья клетки или белка вращает игровое колесо. Психо- логия паники, помимо взаимной индукции «психического заражения», «эмо- ционального отравления», во многом определяется резким повышением внушаемости из-за перевозбуждения психики.</w:t>
      </w:r>
    </w:p>
    <w:p w14:paraId="7830DA4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Панику можно классифицировать по следующим признакам:</w:t>
      </w:r>
    </w:p>
    <w:p w14:paraId="053229F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По масштабам различают индивидуальную, групповую и массовую панику. В случае групповой и массовой паники захватываемое ею количест- во людей различно: групповая – от 2–3 до нескольких десятков и сотен чело- век, а массовая – тысячи человек и более. К тому же массовой следует счи- тать панику, когда в ограниченном замкнутом пространстве (на корабле, в здании) ею охвачено большинство людей, независимо от их общего числа.</w:t>
      </w:r>
    </w:p>
    <w:p w14:paraId="7080925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По глубине охвата (степени панического заражения сознания) разли- чают легкую, среднюю панику и панику на уровне полной невменяемости.</w:t>
      </w:r>
    </w:p>
    <w:p w14:paraId="565EBA12" w14:textId="0CCC86DA"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Легкую панику можно, в частности, испытывать тогда, когда задержива- ется транспорт, при спешке, внезапном, но не очень сильном сигнале (звуке, вспышке). При этом человек сохраняет почти полное самообладание и кри- тичность. Внешне такая паника может выражаться лишь легким удивление</w:t>
      </w:r>
      <w:r w:rsidR="00192796">
        <w:rPr>
          <w:rFonts w:eastAsia="Times New Roman"/>
          <w:szCs w:val="28"/>
        </w:rPr>
        <w:t>м, озабоченностью, напряжением.</w:t>
      </w:r>
    </w:p>
    <w:p w14:paraId="0B15159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Средняя паника характеризуется значительной деформацией сознатель- ных оценок происходящего, снижением критичности, возрастанием страха, подверженностью внешним воздействиям. Паника средней глубины часто проявляется при проведении военных операций, при небольших транспорт- ных авариях, пожаре и различных стихийных бедствиях.</w:t>
      </w:r>
    </w:p>
    <w:p w14:paraId="42EAF00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Полная паника – паника с отключением сознания, аффективная, харак- теризующаяся полной невменяемостью – наступает при чувстве ужасной, смертельной опасности. В этом состоянии человек полностью теряет созна- тельный контроль за своим поведением: может бежать куда попало (иногда прямо в очаг опасности), бессмысленно метаться, совершать хаотические действия, поступки, абсолютно исключающие их критическую оценку, ра- циональность и этичность. Классическими примерами паники являются со- бытия на кораблях, терпящих крушение, а также во время землетрясений, ураганов, пожаров, войн.</w:t>
      </w:r>
    </w:p>
    <w:p w14:paraId="4A079ED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 xml:space="preserve">По длительности различают кратковременную (секунды, несколько минут), достаточно длительную (десятки минут, часы), пролонгированную (несколько дней, недель) панику. Примером кратковременной паники явля- ется паника в автобусе, потерявшем управление. Достаточно длительной бы- </w:t>
      </w:r>
      <w:r w:rsidRPr="00EE2173">
        <w:rPr>
          <w:rFonts w:eastAsia="Times New Roman"/>
          <w:szCs w:val="28"/>
        </w:rPr>
        <w:lastRenderedPageBreak/>
        <w:t>вает паника при землетрясениях, не развернутых во времени и не очень сильных. Пролонгированная паника – это паника, растянутая во времени (на- пример, блокада Ленинграда, длительные боевые операции, ситуация после взрыва на Чернобыльской АЭС).</w:t>
      </w:r>
    </w:p>
    <w:p w14:paraId="2164F3C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По механизмам формирования различают два вида паники:</w:t>
      </w:r>
    </w:p>
    <w:p w14:paraId="38E8B4B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после непосредственного экстремального устрашающего воздействия, воспринимаемого как смертельная опасность;</w:t>
      </w:r>
    </w:p>
    <w:p w14:paraId="5269BCC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после длительного пребывания в состоянии тревоги в ситуации неоп- ределенности и ожидания, напряжения, ведущего со временем к нервному истощению и фиксации внимания на предмете тревоги.</w:t>
      </w:r>
    </w:p>
    <w:p w14:paraId="3D7AFDA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Выделяют четыре комплекса факторов (иначе их называют также усло- виями, или предпосылками) превращения более или менее организованной группы в паническую толпу [22]:</w:t>
      </w:r>
    </w:p>
    <w:p w14:paraId="6DEE4E6A" w14:textId="0228454F"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социальные факторы – общая напряженность в обществе, вызван- ная происшедшими или ожидаемыми природными, экономическими, поли- тическими бедствиями. Это могут быть зе</w:t>
      </w:r>
      <w:r w:rsidR="00192796">
        <w:rPr>
          <w:rFonts w:eastAsia="Times New Roman"/>
          <w:szCs w:val="28"/>
        </w:rPr>
        <w:t xml:space="preserve">млетрясение, наводнение, резкое </w:t>
      </w:r>
      <w:r w:rsidRPr="00EE2173">
        <w:rPr>
          <w:rFonts w:eastAsia="Times New Roman"/>
          <w:szCs w:val="28"/>
        </w:rPr>
        <w:t>изменение валютного курса, государственный переворот, начало или неудач- ный ход войны и т. д. Иногда напряженность обусловлена памятью о траге- дии или предчувствием надвигающейся трагедии;</w:t>
      </w:r>
    </w:p>
    <w:p w14:paraId="6A4325E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физиологические факторы: усталость, голод, длительная бессонница, алкогольное и наркотическое опьянение, – снижают уровень индивидуально- го самоконтроля, что при массовом скоплении людей чревато особенно опас- ными последствиями;</w:t>
      </w:r>
    </w:p>
    <w:p w14:paraId="2D11F04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общепсихологические факторы – неожиданность, удивление, испуг, вызванные недостатком информации о возможных опасностях и способах противодействия;</w:t>
      </w:r>
    </w:p>
    <w:p w14:paraId="243A9F3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социально-психологические и идеологические факторы: отсутствие ясной и достаточно значимой общей цели, эффективных пользующихся об- щим доверием лидеров и, соответственно, низкий уровень групповой спло- ченности.</w:t>
      </w:r>
    </w:p>
    <w:p w14:paraId="77FAE44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Есть два основных момента, определяющих возникновение паники. Пер- вый связан с внезапностью появления угрозы для жизни, здоровья, безопас- ности, например, при взрыве, аварии, пожаре. Второй можно связать с накоп- лением соответствующего «психологического горючего» и срабатыванием</w:t>
      </w:r>
    </w:p>
    <w:p w14:paraId="6F13ABA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«реле» определенного психического катализатора. Длительные переживания, опасения, накопление тревоги, неопределенность ситуации, предполагаемые опасности, невзгоды – все это создает благоприятный фон для возникновения паники, а катализатором в этом случае может быть все что угодно.</w:t>
      </w:r>
    </w:p>
    <w:p w14:paraId="60AD83F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Механизм развития бурной динамической паники можно предста- вить как осознаваемую, частично осознаваемую или неосознаваемую цепь: включение «пускового сигнала» (вспышка, громкий звук, обвал помещения, землетрясение), воссоздание образа опасности, активизация защитной систе- </w:t>
      </w:r>
      <w:r w:rsidRPr="00EE2173">
        <w:rPr>
          <w:rFonts w:eastAsia="Times New Roman"/>
          <w:szCs w:val="28"/>
        </w:rPr>
        <w:lastRenderedPageBreak/>
        <w:t>мы организма на различных уровнях сознания и инстинктивного реагирова- ния и следующее за этим паническое поведение. Проявление паники колеб- лется от случаев истерического поведения до подавленного, апатичного, от- решенного; имеются случаи игнорирования, иногда показного, опасностей.</w:t>
      </w:r>
    </w:p>
    <w:p w14:paraId="7BAD0B5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436315BF" w14:textId="7CB01A0C" w:rsidR="00EE2173" w:rsidRDefault="00EE2173" w:rsidP="00192796">
      <w:pPr>
        <w:widowControl w:val="0"/>
        <w:tabs>
          <w:tab w:val="left" w:pos="881"/>
        </w:tabs>
        <w:autoSpaceDE w:val="0"/>
        <w:autoSpaceDN w:val="0"/>
        <w:spacing w:line="240" w:lineRule="auto"/>
        <w:jc w:val="center"/>
        <w:rPr>
          <w:rFonts w:eastAsia="Times New Roman"/>
          <w:b/>
          <w:szCs w:val="28"/>
        </w:rPr>
      </w:pPr>
      <w:r w:rsidRPr="00192796">
        <w:rPr>
          <w:rFonts w:eastAsia="Times New Roman"/>
          <w:b/>
          <w:szCs w:val="28"/>
        </w:rPr>
        <w:t>5.</w:t>
      </w:r>
      <w:r w:rsidR="00192796" w:rsidRPr="00192796">
        <w:rPr>
          <w:rFonts w:eastAsia="Times New Roman"/>
          <w:b/>
          <w:szCs w:val="28"/>
        </w:rPr>
        <w:t>4</w:t>
      </w:r>
      <w:r w:rsidRPr="00192796">
        <w:rPr>
          <w:rFonts w:eastAsia="Times New Roman"/>
          <w:b/>
          <w:szCs w:val="28"/>
        </w:rPr>
        <w:t>.</w:t>
      </w:r>
      <w:r w:rsidRPr="00192796">
        <w:rPr>
          <w:rFonts w:eastAsia="Times New Roman"/>
          <w:b/>
          <w:szCs w:val="28"/>
        </w:rPr>
        <w:tab/>
        <w:t>Средства борьбы с паникой</w:t>
      </w:r>
    </w:p>
    <w:p w14:paraId="0AE44010" w14:textId="77777777" w:rsidR="00192796" w:rsidRPr="00192796" w:rsidRDefault="00192796" w:rsidP="00192796">
      <w:pPr>
        <w:widowControl w:val="0"/>
        <w:tabs>
          <w:tab w:val="left" w:pos="881"/>
        </w:tabs>
        <w:autoSpaceDE w:val="0"/>
        <w:autoSpaceDN w:val="0"/>
        <w:spacing w:line="240" w:lineRule="auto"/>
        <w:jc w:val="center"/>
        <w:rPr>
          <w:rFonts w:eastAsia="Times New Roman"/>
          <w:b/>
          <w:szCs w:val="28"/>
        </w:rPr>
      </w:pPr>
    </w:p>
    <w:p w14:paraId="4B46235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Чтобы привести к настоящей панике, действующий на людей стимул должен быть либо достаточно интенсивным, либо длительным, либо повто- ряющимся (например, взрыв, сирена, автомобильный клаксон, серия гудков и т. п.). Он должен привлекать к себе внимание и вызывать эмоциональное со- стояние подчас неосознанного, животного страха.</w:t>
      </w:r>
    </w:p>
    <w:p w14:paraId="5CC7A4F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Выделяют несколько этапов развертывания панической реакции [21]:</w:t>
      </w:r>
    </w:p>
    <w:p w14:paraId="72106D1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Резкий испуг, потрясение, ощущение сильной неожиданности, шока и одновременно восприятие ситуации как кризисной, критической, угрожаю- щей и даже безысходной.</w:t>
      </w:r>
    </w:p>
    <w:p w14:paraId="7B35477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Замешательство, в которое переходит потрясение, а также связанные с ним хаотичные индивидуальные, часто совершенно беспорядочные попытки как-то понять, проинтерпретировать произошедшее событие в рамках преж- него, обычного личного опыта или же путем лихорадочного припоминания аналогичных ситуаций из известного человеку чужого, как бы заимствован- ного им, опыта. С этим связано острое чувство реальной угрозы. Когда необ- ходимость быстрой интерпретации ситуации становится особенно актуаль- ной и требует немедленных действий, именно это ощущение остроты мешает логическому осмыслению происходящего и вызывает новый страх. Первона- чально этот страх сопровождается криком, плачем, двигательной ажитацией. Если такой страх не будет подавлен, то развивается следующая стадия.</w:t>
      </w:r>
    </w:p>
    <w:p w14:paraId="16B2771B" w14:textId="5E6FA282"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 xml:space="preserve">Усиление интенсивности страха по известным психологическим ме- ханизмам циркулярной реакции. Тогда страх одних людей отражается дру- гими, что, в свою очередь, еще больше усиливает страх первых. Усиливаю- щийся страх стремительно снижает уверенность в коллективной способно- сти противостоять критической ситуации и создает у большинства смутное ощущение обреченности. Завершается все это неадекватными действиями, которые обычно представляются людям, охваченным паникой, спаситель- ными. Хотя на деле они могут совсем не вести к спасению: это этап «хвата- ния за соломинку», в итоге все равно оборачивающийся паническим бегст- вом (разумеется, за исключением тех случаев, когда бежать людям просто некуда). Тогда может возникать подчеркнуто агрессивное поведение: из- вестно, насколько опасен бывает зверь, загнанный в угол, даже </w:t>
      </w:r>
      <w:r w:rsidR="00192796">
        <w:rPr>
          <w:rFonts w:eastAsia="Times New Roman"/>
          <w:szCs w:val="28"/>
        </w:rPr>
        <w:t>если он убе- гает от опасности.</w:t>
      </w:r>
    </w:p>
    <w:p w14:paraId="578FFE6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 xml:space="preserve">Массовое бегство. Паника именно как особый вариант массового по- ведения реально становится заметной, проявляясь в наблюдаемых феноме- </w:t>
      </w:r>
      <w:r w:rsidRPr="00EE2173">
        <w:rPr>
          <w:rFonts w:eastAsia="Times New Roman"/>
          <w:szCs w:val="28"/>
        </w:rPr>
        <w:lastRenderedPageBreak/>
        <w:t>нах – прежде всего, в массовом бегстве. Раньше или позднее именно бегство становится естественным следствием любой паники. Стремление спрятаться, укрыться от надвигающегося страха (ужаса) – естественная реакция. Безог- лядное бегство – как правило, апофеоз паники.</w:t>
      </w:r>
    </w:p>
    <w:p w14:paraId="4A1FAD1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Завершение паники. Внешне паника заканчивается по мере прекраще- ния отдельными людьми бегства. Либо они это делают по причине усталости, либо начиная осознавать бессмысленность бегства и возвращаясь в «здравый ум». Обычные следствия паники – либо усталость и оцепенение, либо со- стояние крайней тревожности, возбудимости и готовности к агрессивным действиям. Реже встречаются вторичные проявления паники.</w:t>
      </w:r>
    </w:p>
    <w:p w14:paraId="7316622D" w14:textId="5E87F1F4"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Оценивая весь цикл панического поведения, надо иметь в виду следующее: Во-первых, если интенсивность первон</w:t>
      </w:r>
      <w:r w:rsidR="00192796">
        <w:rPr>
          <w:rFonts w:eastAsia="Times New Roman"/>
          <w:szCs w:val="28"/>
        </w:rPr>
        <w:t xml:space="preserve">ачального стимула очень велика, </w:t>
      </w:r>
      <w:r w:rsidRPr="00EE2173">
        <w:rPr>
          <w:rFonts w:eastAsia="Times New Roman"/>
          <w:szCs w:val="28"/>
        </w:rPr>
        <w:t>то все предыдущие, до бегства, этапы могут «свертываться». Для наблюдателя предшествующие этапы как бы невидимы – и тогда только бегство становится непосредственной индивидуальной реакцией на панический стимул. Индиви- дуальной, но одинаковой для многих людей – соответственно, массовой.</w:t>
      </w:r>
    </w:p>
    <w:p w14:paraId="3CC1489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Во-вторых, словесное обозначение пугающего стимула в условиях его ожидания может само непосредственно вызвать реакцию страха и панику даже до появления стимула.</w:t>
      </w:r>
    </w:p>
    <w:p w14:paraId="5E0AA69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В-третьих, всегда надо принимать во внимание ряд специфических фак- торов: общую социально-политическую атмосферу, в которой происходят события, характер и степень угрозы, глубину и объективность информации об этой угрозе и т. д. Это имеет значение для прекращения или даже предот- вращения паники.</w:t>
      </w:r>
    </w:p>
    <w:p w14:paraId="496736F2" w14:textId="088697A8"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Средства борьбы с паникой разнообразны. Убеждение (если позволяет время), категорический приказ, информация о несущественности опасности или же использование силы и даже устранение наиболее злобных паникеров могут быть эффективными в зависимости от сложившейся ситуации. Остано- вить толпу, которая впадает в панику, значительно легче, начиная с «послед- них» участников, находящихся на периферии от «ядра», уменьшая группу насколько это возможно. Перегораживать дорогу толпе, которая движется, гораздо труднее, т. к.</w:t>
      </w:r>
      <w:r w:rsidR="00192796">
        <w:rPr>
          <w:rFonts w:eastAsia="Times New Roman"/>
          <w:szCs w:val="28"/>
        </w:rPr>
        <w:t xml:space="preserve"> на идущих впереди давят сзади.</w:t>
      </w:r>
    </w:p>
    <w:p w14:paraId="17B3C3A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Воздействие на паническое поведение, в конечном счете, представляет собой всего лишь частный случай психологического воздействия на любое стихийное поведение – прежде всего, на поведение толпы. Здесь действует общее по отношению к любой толпе правило: прежде всего, необходимо сни- зить общую интенсивность эмоционального заражения, вывести людей из- под гипнотического воздействия состояния и рационализировать, индиви- дуализировать психику. В толпе любой человек лишен индивидуальности – он представляет собой всего лишь часть массы, разделяющей единое эмо- циональное состояние, подчиняющей ей все свое поведение.</w:t>
      </w:r>
    </w:p>
    <w:p w14:paraId="3870E2EE" w14:textId="502A3FEB"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В панике, как особом состоянии психики толпы, есть и некоторые спе- </w:t>
      </w:r>
      <w:r w:rsidRPr="00EE2173">
        <w:rPr>
          <w:rFonts w:eastAsia="Times New Roman"/>
          <w:szCs w:val="28"/>
        </w:rPr>
        <w:lastRenderedPageBreak/>
        <w:t>цифические моменты. Во-первых, это вопрос о том, кто станет образцом для подражания для толпы. После появления угрожающего стимула (звук сире- ны, клубы дыма, первый толчок землетрясения, первые выстрелы или разрыв бомбы) всегда остается несколько секунд, к</w:t>
      </w:r>
      <w:r w:rsidR="00192796">
        <w:rPr>
          <w:rFonts w:eastAsia="Times New Roman"/>
          <w:szCs w:val="28"/>
        </w:rPr>
        <w:t xml:space="preserve">огда люди «переживают» (точнее, </w:t>
      </w:r>
      <w:r w:rsidRPr="00EE2173">
        <w:rPr>
          <w:rFonts w:eastAsia="Times New Roman"/>
          <w:szCs w:val="28"/>
        </w:rPr>
        <w:t>«пережевывают») произошедшее и готовятся к действию. Здесь им необхо- дим пример для подражания. Жесткое, директивное управление людьми в панические моменты – один из наиболее эффективных способов прекраще- ния паники.</w:t>
      </w:r>
    </w:p>
    <w:p w14:paraId="5DBE93A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Такие методы бывают особенно эффективными в сочетании с экстрен- ным предъявлением нового, причем достаточно привычного, знакомого лю- дям, стимула, вызывающего привычное, спокойное и размеренное поведение. Во-вторых, в случаях паники, как и стихийного поведения вообще, осо-</w:t>
      </w:r>
    </w:p>
    <w:p w14:paraId="7333940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бую роль играет ритм. Стихийное поведение – это поведение неорганизован- ное, лишенное внутреннего ритма. Если такого «водителя ритма» нет в тол- пе, он может быть задан извне. Роль ритмической, в частности хоровой, му- зыки (совместного скандирования или пения) имеет огромное значение для регуляции массового стихийного поведения. Например, она может за секун- ды сделать его организованным.</w:t>
      </w:r>
    </w:p>
    <w:p w14:paraId="57B4FE63" w14:textId="296DC424"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Сцепление локтями – одна из хорошо известных мер противодействия паническим настроениям. С одной стороны, ощущение физической близости товарищей повышает психологическую устойчивость. С другой стороны, та- кая позиция мешает провокаторам или индукторам паники расчленить ряды, после чего растерянность, ощущение беспомощности и пан</w:t>
      </w:r>
      <w:r w:rsidR="00192796">
        <w:rPr>
          <w:rFonts w:eastAsia="Times New Roman"/>
          <w:szCs w:val="28"/>
        </w:rPr>
        <w:t>ика станут намно- го вероятнее.</w:t>
      </w:r>
    </w:p>
    <w:p w14:paraId="558FF00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Известны приемы управляющего воздействия извне и изнутри, что зави- сит от такого специфического феномена, как география толпы. Ранее отмеча- лось, что толпа как таковая не обладает позиционно-ролевой структурой и что в процессе эмоционального кружения она гомогенизируется. Вместе с тем в толпе часто образуется свой параметр неоднородности, связанный с не- равномерной интенсивностью циркулярной реакции. География толпы (осо- бенно отчетливо фиксируемая при аэрофотосъемке) определяется различием между более плотным ядром и разреженной периферией. В ядре аккумулиру- ется эффект циркулярной реакции, и оказавшийся там сильнее испытывает его влияние.</w:t>
      </w:r>
    </w:p>
    <w:p w14:paraId="0DF85B7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Поэтому психологическое воздействие на толпу извне обычно рекомен- дуется нацеливать на периферию, внимание которой легче переключается. Для воздействия же изнутри агентам – специально подготовленным сотруд- никам – следует проникнуть в ядро, где внушаемость и реактивность гипер- трофированы.</w:t>
      </w:r>
    </w:p>
    <w:p w14:paraId="1BC20EB2" w14:textId="730A68CD" w:rsidR="00EE2173" w:rsidRPr="00EE2173" w:rsidRDefault="00EE2173" w:rsidP="00192796">
      <w:pPr>
        <w:widowControl w:val="0"/>
        <w:tabs>
          <w:tab w:val="left" w:pos="881"/>
        </w:tabs>
        <w:autoSpaceDE w:val="0"/>
        <w:autoSpaceDN w:val="0"/>
        <w:spacing w:line="240" w:lineRule="auto"/>
        <w:ind w:firstLine="0"/>
        <w:jc w:val="both"/>
        <w:rPr>
          <w:rFonts w:eastAsia="Times New Roman"/>
          <w:szCs w:val="28"/>
        </w:rPr>
      </w:pPr>
    </w:p>
    <w:p w14:paraId="7EBA9408" w14:textId="77777777" w:rsidR="00EE2173" w:rsidRPr="00192796" w:rsidRDefault="00EE2173" w:rsidP="00192796">
      <w:pPr>
        <w:widowControl w:val="0"/>
        <w:tabs>
          <w:tab w:val="left" w:pos="881"/>
        </w:tabs>
        <w:autoSpaceDE w:val="0"/>
        <w:autoSpaceDN w:val="0"/>
        <w:spacing w:line="240" w:lineRule="auto"/>
        <w:jc w:val="center"/>
        <w:rPr>
          <w:rFonts w:eastAsia="Times New Roman"/>
          <w:b/>
          <w:sz w:val="32"/>
          <w:szCs w:val="28"/>
        </w:rPr>
      </w:pPr>
      <w:r w:rsidRPr="00192796">
        <w:rPr>
          <w:rFonts w:eastAsia="Times New Roman"/>
          <w:b/>
          <w:sz w:val="32"/>
          <w:szCs w:val="28"/>
        </w:rPr>
        <w:t>Тема 6. Отсроченные реакции на стресс</w:t>
      </w:r>
    </w:p>
    <w:p w14:paraId="56CE012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380EED97" w14:textId="77777777" w:rsidR="00EE2173" w:rsidRPr="00192796" w:rsidRDefault="00EE2173" w:rsidP="00192796">
      <w:pPr>
        <w:widowControl w:val="0"/>
        <w:tabs>
          <w:tab w:val="left" w:pos="881"/>
        </w:tabs>
        <w:autoSpaceDE w:val="0"/>
        <w:autoSpaceDN w:val="0"/>
        <w:spacing w:line="240" w:lineRule="auto"/>
        <w:jc w:val="center"/>
        <w:rPr>
          <w:rFonts w:eastAsia="Times New Roman"/>
          <w:b/>
          <w:szCs w:val="28"/>
        </w:rPr>
      </w:pPr>
      <w:r w:rsidRPr="00192796">
        <w:rPr>
          <w:rFonts w:eastAsia="Times New Roman"/>
          <w:b/>
          <w:szCs w:val="28"/>
        </w:rPr>
        <w:t>6.1.</w:t>
      </w:r>
      <w:r w:rsidRPr="00192796">
        <w:rPr>
          <w:rFonts w:eastAsia="Times New Roman"/>
          <w:b/>
          <w:szCs w:val="28"/>
        </w:rPr>
        <w:tab/>
        <w:t xml:space="preserve">Стресс, травматический стресс и посттравматическое </w:t>
      </w:r>
      <w:r w:rsidRPr="00192796">
        <w:rPr>
          <w:rFonts w:eastAsia="Times New Roman"/>
          <w:b/>
          <w:szCs w:val="28"/>
        </w:rPr>
        <w:lastRenderedPageBreak/>
        <w:t>стрессовое расстройство: соотношение понятий.</w:t>
      </w:r>
    </w:p>
    <w:p w14:paraId="71636480" w14:textId="77777777" w:rsidR="00192796" w:rsidRPr="00EE2173" w:rsidRDefault="00192796" w:rsidP="00EE2173">
      <w:pPr>
        <w:widowControl w:val="0"/>
        <w:tabs>
          <w:tab w:val="left" w:pos="881"/>
        </w:tabs>
        <w:autoSpaceDE w:val="0"/>
        <w:autoSpaceDN w:val="0"/>
        <w:spacing w:line="240" w:lineRule="auto"/>
        <w:jc w:val="both"/>
        <w:rPr>
          <w:rFonts w:eastAsia="Times New Roman"/>
          <w:szCs w:val="28"/>
        </w:rPr>
      </w:pPr>
    </w:p>
    <w:p w14:paraId="2FBD8B1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Исследования в области посттравматического стресса развивались неза- висимо от исследований стресса, и до настоящего времени эти две области имеют мало общего.</w:t>
      </w:r>
    </w:p>
    <w:p w14:paraId="158D543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Согласно современным представлениям эмоциональный стресс можно определить как феномен, возникающий при сравнении требований, предъяв- ляемых к определенному уровню существования личности, с ее способно- стью справиться с этим требованием. В случае недостатка у человека страте- гий совладания со стрессовой ситуацией (копинг-стратегии) возникает на- пряженное состояние, которое вместе с первичными гормональными измене- ниями во внутренней среде организма вызывает нарушение его гомеостаза. Эта ответная реакция представляет собой попытку справиться с источником стресса. Преодоление стресса включает психологические (сюда входят ког- нитивная, т. е. познавательная, и поведенческая стратегии) и физиологиче- ские механизмы. Если попытки справиться с ситуацией оказываются неэф- фективными, стресс продолжается и может привести к появлению патологи- ческих реакций и органических повреждений.</w:t>
      </w:r>
    </w:p>
    <w:p w14:paraId="6585C195" w14:textId="7F4A03E9"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При некоторых обстоятельствах вместо мобилизации организма на пре- одоление трудностей стресс может стать причиной серьезных расстройств. При неоднократном повторении или при большой продолжительности аф- фективных реакций в связи с затянувшимися жизненными трудностями эмо- циональное возбуждение может принять застойную стабильную форму. В этих случаях даже при нормализации ситуации застойное эмоциональное возбуждение не ослабевает, а наоборот, постоянно активизирует централь- ные образования нервной вегетативной системы, а через них расстраивает деятельность внутренних органов и систем. Если в организме оказываются слабые звенья, то они становятся основными в формировании заболевания. Первичные расстройства, возникающие при эмоциональном стрессе в раз- личных структурах нейрофизиологической регуляции мозга, приводят к из- менению нормального функционирован</w:t>
      </w:r>
      <w:r w:rsidR="00192796">
        <w:rPr>
          <w:rFonts w:eastAsia="Times New Roman"/>
          <w:szCs w:val="28"/>
        </w:rPr>
        <w:t xml:space="preserve">ия сердечно-сосудистой системы, </w:t>
      </w:r>
      <w:r w:rsidRPr="00EE2173">
        <w:rPr>
          <w:rFonts w:eastAsia="Times New Roman"/>
          <w:szCs w:val="28"/>
        </w:rPr>
        <w:t>желудочно-кишечного тракта, изменению свертывающей системы крови, расстройству иммунной системы.</w:t>
      </w:r>
    </w:p>
    <w:p w14:paraId="57605A8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Стресс становится травматическим, когда результатом воздействия стрессора является нарушение в психической сфере по аналогии с физиче- скими нарушениями. В этом случае, согласно существующим концепциям, нарушается структура «самости» (ясного осознания себя как личности), ког- нитивная модель мира, аффективная сфера, неврологические механизмы, управляющие процессами научения, система памяти, эмоциональные меха- низмы научения. В качестве стрессора в таких случаях выступают травмати- ческие события – экстремальные кризисные ситуации, обладающие мощным негативным последствием, ситуации угрозы жизни для самого себя или близ- ких. Такие события коренным образом нарушают чувство безопасности ин- </w:t>
      </w:r>
      <w:r w:rsidRPr="00EE2173">
        <w:rPr>
          <w:rFonts w:eastAsia="Times New Roman"/>
          <w:szCs w:val="28"/>
        </w:rPr>
        <w:lastRenderedPageBreak/>
        <w:t>дивида, вызывая переживания травматического стресса, психологические по- следствия которого разнообразны. Факт переживания травматического стресса для некоторых людей становится причиной появления у них в буду- щем посттравматического стрессового расстройства (ПТСР).</w:t>
      </w:r>
    </w:p>
    <w:p w14:paraId="267EC2D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ПТСР – это непсихотическая отсроченная реакция на травматический стресс, способный вызвать психические нарушения практически у любого человека. Были выделены следующие четыре характеристики травмы, спо- собной вызвать травматический стресс [31]:</w:t>
      </w:r>
    </w:p>
    <w:p w14:paraId="68068AD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происшедшее событие осознается, т. е. человек знает, что с ним про- изошло и из-за чего у него ухудшилось психологическое состояние;</w:t>
      </w:r>
    </w:p>
    <w:p w14:paraId="5E099C9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это состояние обусловлено внешними причинами;</w:t>
      </w:r>
    </w:p>
    <w:p w14:paraId="31CA47E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пережитое разрушает привычный образ жизни;</w:t>
      </w:r>
    </w:p>
    <w:p w14:paraId="3835D92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происшедшее событие вызывает ужас и ощущение беспомощности, бессилия что-либо сделать или предпринять.</w:t>
      </w:r>
    </w:p>
    <w:p w14:paraId="6CB55BC1" w14:textId="5F0B7230"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Травматический стресс – это переживание особого рода, результат особого взаимодействия человека и окружающего мира. Это нормальная ре- акция на ненормальные обстоятельства, состояние, возникающее у человека, который пережил нечто, выходящее за рамки обычного человеческого опыта. Круг явлений, вызывающих травматические стрессовые нарушения, доста- точно широк и охватывает множество ситуаций, когда возникает угроза соб- ственной жизни или жизни близкого человека, угроза физ</w:t>
      </w:r>
      <w:r w:rsidR="00192796">
        <w:rPr>
          <w:rFonts w:eastAsia="Times New Roman"/>
          <w:szCs w:val="28"/>
        </w:rPr>
        <w:t>ическому здоровью или образу Я.</w:t>
      </w:r>
    </w:p>
    <w:p w14:paraId="048DE05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Психологическая реакция на травму включает в себя три относительно самостоятельные фазы, что позволяет охарактеризовать ее как развернутый во времени процесс [31].</w:t>
      </w:r>
    </w:p>
    <w:p w14:paraId="51E452B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Первая фаза – фаза психологического шока – содержит два основных компонента:</w:t>
      </w:r>
    </w:p>
    <w:p w14:paraId="3F46A3B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угнетение активности, нарушение ориентировки в окружающей среде, дезорганизация деятельности;</w:t>
      </w:r>
    </w:p>
    <w:p w14:paraId="14030D1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отрицание происшедшего (своеобразная охранительная реакция пси- хики). В норме эта фаза достаточно кратковременна.</w:t>
      </w:r>
    </w:p>
    <w:p w14:paraId="5419863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Вторая фаза – воздействие – характеризуется выраженными эмоцио- нальными реакциями на событие и его последствия. Это могут быть сильный страх, ужас, тревога, гнев, плач, обвинение – эмоции, отличающиеся непо- средственностью проявления и крайней интенсивностью. Постепенно эти эмоции сменяются реакцией критики или сомнения в себе. Она протекает по типу «что было бы, если бы...» и сопровождается болезненным осознанием неотвратимости происшедшего, признанием собственного бессилия и само- бичеванием. Характерный пример – описанное в литературе чувство «вины выжившего», нередко доходящее до уровня глубокой депрессии.</w:t>
      </w:r>
    </w:p>
    <w:p w14:paraId="723DDC0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Рассматриваемая фаза является критической в том отношении, что после нее начинается либо процесс выздоровления (отреагирование, принятие ре- альности, адаптация к вновь возникшим обстоятельствам), т. е. третья фаза </w:t>
      </w:r>
      <w:r w:rsidRPr="00EE2173">
        <w:rPr>
          <w:rFonts w:eastAsia="Times New Roman"/>
          <w:szCs w:val="28"/>
        </w:rPr>
        <w:lastRenderedPageBreak/>
        <w:t>нормального реагирования, либо происходит фиксация на травме и по- следующий переход постстрессового состояния в хроническую форму.</w:t>
      </w:r>
    </w:p>
    <w:p w14:paraId="4A2F6E7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Нарушения, развивающиеся после пережитой психологической травмы, затрагивают все уровни человеческого функционирования (физио- логический, личностный, уровень межличностного и социального взаимо- действия), приводят к стойким личностным изменениям не только у людей, непосредственно переживших стресс, но и у членов их семей.</w:t>
      </w:r>
    </w:p>
    <w:p w14:paraId="0EB751A9" w14:textId="71614668"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Результаты многочисленных исследований показали, что состояние, развивающееся под действием травматического стресса, не попадает ни в одну из имеющихся в клинической практике классификаций. Последствия травмы могут проявиться внезапно, через продолжительное время, на фоне общего благополучия человека, и со временем ухудшение состояния стано- вится все более выраженным. Было описа</w:t>
      </w:r>
      <w:r w:rsidR="00192796">
        <w:rPr>
          <w:rFonts w:eastAsia="Times New Roman"/>
          <w:szCs w:val="28"/>
        </w:rPr>
        <w:t xml:space="preserve">но множество разнообразных </w:t>
      </w:r>
      <w:r w:rsidRPr="00EE2173">
        <w:rPr>
          <w:rFonts w:eastAsia="Times New Roman"/>
          <w:szCs w:val="28"/>
        </w:rPr>
        <w:t>симптомов подобного изменения состояния, однако долгое время не было четких критериев его диагностики. Также не существовало единого термина для его обозначения. Хотя современные представления о ПТСР сложились окончательно к 1980 г., однако информация о воздействии травматических переживаний фиксировалась на протяжении столетий.</w:t>
      </w:r>
    </w:p>
    <w:p w14:paraId="29C484B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Начало систематических исследований постстрессовых состояний, вы- званных переживанием природных и индустриальных катастроф, можно от- нести к 1950–60-м гг. Число работ по последствиям катастроф, которые вы- являют наличие ПТСР, намного меньше, чем количество исследований, проведенных с ветеранами боевых действий. Имеются немногочисленные данные специально организованных исследований, задачей которых было установление представленности ПТСР среди жертв урагана и наводнения (например, исследования Дж. Грина). Новый интерес к этой проблеме воз- ник в отечественной психиатрии в связи с военными конфликтами, природ- ными и техногенными катастрофами, постигшими Россию в последние де- сятилетия. Одними из самых тяжелых по исследованным психотравматиче- ским последствиям были авария на Чернобыльской АЭС (1986) и землетря- сение в Армении (1988). Сегодня можно свидетельствовать о стремительно возрастающей актуальности изучения последствий террористических актов для психики людей.</w:t>
      </w:r>
    </w:p>
    <w:p w14:paraId="7324C69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64E33B5C" w14:textId="24A25ED3" w:rsidR="00EE2173" w:rsidRDefault="00EE2173" w:rsidP="00192796">
      <w:pPr>
        <w:widowControl w:val="0"/>
        <w:tabs>
          <w:tab w:val="left" w:pos="881"/>
        </w:tabs>
        <w:autoSpaceDE w:val="0"/>
        <w:autoSpaceDN w:val="0"/>
        <w:spacing w:line="240" w:lineRule="auto"/>
        <w:jc w:val="center"/>
        <w:rPr>
          <w:rFonts w:eastAsia="Times New Roman"/>
          <w:b/>
          <w:szCs w:val="28"/>
        </w:rPr>
      </w:pPr>
      <w:r w:rsidRPr="00192796">
        <w:rPr>
          <w:rFonts w:eastAsia="Times New Roman"/>
          <w:b/>
          <w:szCs w:val="28"/>
        </w:rPr>
        <w:t>6.2.</w:t>
      </w:r>
      <w:r w:rsidRPr="00192796">
        <w:rPr>
          <w:rFonts w:eastAsia="Times New Roman"/>
          <w:b/>
          <w:szCs w:val="28"/>
        </w:rPr>
        <w:tab/>
        <w:t>Диагностические крит</w:t>
      </w:r>
      <w:r w:rsidR="00192796" w:rsidRPr="00192796">
        <w:rPr>
          <w:rFonts w:eastAsia="Times New Roman"/>
          <w:b/>
          <w:szCs w:val="28"/>
        </w:rPr>
        <w:t>ерии посттравматического стрес</w:t>
      </w:r>
      <w:r w:rsidRPr="00192796">
        <w:rPr>
          <w:rFonts w:eastAsia="Times New Roman"/>
          <w:b/>
          <w:szCs w:val="28"/>
        </w:rPr>
        <w:t>сового расстройства</w:t>
      </w:r>
    </w:p>
    <w:p w14:paraId="041C9BA6" w14:textId="77777777" w:rsidR="00192796" w:rsidRPr="00192796" w:rsidRDefault="00192796" w:rsidP="00192796">
      <w:pPr>
        <w:widowControl w:val="0"/>
        <w:tabs>
          <w:tab w:val="left" w:pos="881"/>
        </w:tabs>
        <w:autoSpaceDE w:val="0"/>
        <w:autoSpaceDN w:val="0"/>
        <w:spacing w:line="240" w:lineRule="auto"/>
        <w:jc w:val="center"/>
        <w:rPr>
          <w:rFonts w:eastAsia="Times New Roman"/>
          <w:b/>
          <w:szCs w:val="28"/>
        </w:rPr>
      </w:pPr>
    </w:p>
    <w:p w14:paraId="2C52A056" w14:textId="28B54936"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Война во Вьетнаме послужила мощным стимулом для исследований американских психиатров и психологов. К концу 1970-х гг. они накопили значительный материал о психопатологических и личностных расстрой- ствах у участников войны. Сходная симптоматика обнаруживалась и у лиц, пострадавших в других ситуациях, близких по тяжести психогенного воз- действия. В связи с тем, что этот симптомокомплекс не соответствовал ни </w:t>
      </w:r>
      <w:r w:rsidRPr="00EE2173">
        <w:rPr>
          <w:rFonts w:eastAsia="Times New Roman"/>
          <w:szCs w:val="28"/>
        </w:rPr>
        <w:lastRenderedPageBreak/>
        <w:t>одной из общепринятых нозологических форм, в 1980 г. М. Горовиц пред- ложил выделить его в качестве самостоятельного синдрома, назвав его «по- сттравматическим стрессовым расстройством» (Posttraumatic Stress Disorder, PTSD). В дальнейшем группа авторов во г</w:t>
      </w:r>
      <w:r w:rsidR="00192796">
        <w:rPr>
          <w:rFonts w:eastAsia="Times New Roman"/>
          <w:szCs w:val="28"/>
        </w:rPr>
        <w:t xml:space="preserve">лаве с М. Горовицем разработала </w:t>
      </w:r>
      <w:r w:rsidRPr="00EE2173">
        <w:rPr>
          <w:rFonts w:eastAsia="Times New Roman"/>
          <w:szCs w:val="28"/>
        </w:rPr>
        <w:t>диагностические критерии ПТСР, принятые сначала для американских клас- сификаций психических заболеваний – DSM-III и DSM-III-R (Diagnostic and Statistical Manual of Mental Disorder – классификационный психиатрический стандарт, подготовленный Американской психиатрической ассоциацией).</w:t>
      </w:r>
    </w:p>
    <w:p w14:paraId="78DDCBF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1994 г. в США введена новая, четвертая редакция – DSM-IV. До недав- него времени диагноз ПТСР как самостоятельная нозологическая форма в группе тревожных расстройств существовал только в США. Однако в 1995 г. это расстройство и его диагностические критерии из DSM были введены и в десятую редакцию Международного классификатора болезней МКБ-10, ос- новного диагностического стандарта в европейских странах, включая Россию.</w:t>
      </w:r>
    </w:p>
    <w:p w14:paraId="6FE7DDC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Согласно МКБ-10, вслед за травмирующими событиями, которые выхо- дят за рамки обычного человеческого опыта, может развиваться посттравма- тическое стрессовое расстройство. Под «обычным» человеческим опытом понимают такие события, как утрата близкого человека, произошедшая в си- лу естественных причин, тяжелая хроническая болезнь, потеря работы или семейный конфликт. К стрессорам, выходящим за рамки обычного человече- ского опыта, относятся те события, которые способны травмировать психику практически любого здорового человека: стихийные бедствия, техногенные катастрофы, а также события, являющиеся результатом целенаправленной, нередко преступной деятельности (диверсии, террористические акты, пытки, массовое насилие, боевые действия, попадание в «ситуацию заложника», разрушение собственного дома и т. д.).</w:t>
      </w:r>
    </w:p>
    <w:p w14:paraId="2D34547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ПТСР представляет собой комплекс реакций человека на травму, где травма определяется как переживание, потрясение, которое у большинства людей вызывает страх, ужас, беспомощность. Это, в первую очередь, ситуа- ции, когда человек сам пережил угрозу собственной жизни, смерть или ране- ние другого человека. Предполагается, что симптомы могут появиться сразу после пребывания в травматической ситуации, а могут возникнуть спустя много лет – в этом особая каверзность посттравматического стрессового рас- стройства. Описаны случаи, когда у ветеранов Второй мировой войны сим- птомы ПТСР проявились спустя 40 лет после окончания военных действий.</w:t>
      </w:r>
    </w:p>
    <w:p w14:paraId="2BD9235D" w14:textId="67C8A559"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соответствии с особенностями проявления и течения различают три подвида посттравмат</w:t>
      </w:r>
      <w:r w:rsidR="00192796">
        <w:rPr>
          <w:rFonts w:eastAsia="Times New Roman"/>
          <w:szCs w:val="28"/>
        </w:rPr>
        <w:t>ических стрессовых расстройств:</w:t>
      </w:r>
    </w:p>
    <w:p w14:paraId="442E811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острое – развивающееся в сроки до 3 месяцев (его не следует смеши- вать с острым стрессовым расстройством, которое развивается в течение од- ного месяца после критического инцидента);</w:t>
      </w:r>
    </w:p>
    <w:p w14:paraId="471A8B0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хроническое – имеющее продолжительность более 3 месяцев;</w:t>
      </w:r>
    </w:p>
    <w:p w14:paraId="605425D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отсроченное – когда расстройство возникло спустя 6 и более месяцев после травматизации.</w:t>
      </w:r>
    </w:p>
    <w:p w14:paraId="173C9FF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В настоящее время ряд зарубежных авторов предлагает дополнить диаг- ностику постстрессовых нарушений еще одной категорией – посттравмати- ческими личностными расстройствами (Posttraumatic Personality Disorder, PTPD), поскольку присутствие хронических симптомов ПТСР часто отмеча- ется на протяжении всей последующей жизни человека, пережившего масси- рованную психотравму. Безусловно, что такая травма способна оставить не- изгладимый отпечаток в душе человека и привести к патологической транс- формации всей его личности.</w:t>
      </w:r>
    </w:p>
    <w:p w14:paraId="0BD0BD8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Схематически взаимосвязь различных по времени возникновения, про- должительности и глубине стадий формирования постстрессовых нарушений представлена на рисунке [31]:</w:t>
      </w:r>
    </w:p>
    <w:p w14:paraId="7DD02811" w14:textId="177C2E23" w:rsidR="00EE2173" w:rsidRPr="00EE2173" w:rsidRDefault="00EE2173" w:rsidP="00192796">
      <w:pPr>
        <w:widowControl w:val="0"/>
        <w:tabs>
          <w:tab w:val="left" w:pos="881"/>
        </w:tabs>
        <w:autoSpaceDE w:val="0"/>
        <w:autoSpaceDN w:val="0"/>
        <w:spacing w:line="240" w:lineRule="auto"/>
        <w:ind w:firstLine="0"/>
        <w:jc w:val="both"/>
        <w:rPr>
          <w:rFonts w:eastAsia="Times New Roman"/>
          <w:szCs w:val="28"/>
        </w:rPr>
      </w:pPr>
    </w:p>
    <w:p w14:paraId="0B38EDBB" w14:textId="68A6318D"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Схема</w:t>
      </w:r>
      <w:r w:rsidR="00192796">
        <w:rPr>
          <w:rFonts w:eastAsia="Times New Roman"/>
          <w:szCs w:val="28"/>
        </w:rPr>
        <w:t xml:space="preserve"> временных стадий развития ПТСР</w:t>
      </w:r>
    </w:p>
    <w:p w14:paraId="64E26106" w14:textId="422C0C1F"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Критерии посттравматического ст</w:t>
      </w:r>
      <w:r w:rsidR="00192796">
        <w:rPr>
          <w:rFonts w:eastAsia="Times New Roman"/>
          <w:szCs w:val="28"/>
        </w:rPr>
        <w:t>рессового расстройства в МКБ-10 определены следующим образом:</w:t>
      </w:r>
    </w:p>
    <w:p w14:paraId="5BB11AD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Больной должен быть подвержен воздействию стрессорного события или ситуации (как краткому, так и длительному) исключительно угрожающе- го или катастрофического характера, что способно вызвать общий дистресс почти у любого индивидуума.</w:t>
      </w:r>
    </w:p>
    <w:p w14:paraId="345F870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Стойкие воспоминания или «оживление» стрессора в навязчивых ре- минисценциях, ярких воспоминаниях или повторяющихся снах либо повтор- ное переживание горя при воздействии ситуаций, напоминающих или ассо- циирующихся со стрессором.</w:t>
      </w:r>
    </w:p>
    <w:p w14:paraId="4FCB874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Больной должен обнаруживать фактическое избегание или стремле- ние избежать обстоятельств, напоминающих либо ассоциирующихся со стрессором.</w:t>
      </w:r>
    </w:p>
    <w:p w14:paraId="4E11C56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Любое из двух:</w:t>
      </w:r>
    </w:p>
    <w:p w14:paraId="1ACEB7A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психогенная амнезия, либо частичная, либо полная, в отношении важ- ных аспектов периода воздействия стрессора;</w:t>
      </w:r>
    </w:p>
    <w:p w14:paraId="0767E36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стойкие симптомы повышения психологической чувствительности или возбудимости (не наблюдавшиеся до действия стрессора), представленные любыми двумя из следующих:</w:t>
      </w:r>
    </w:p>
    <w:p w14:paraId="378B8B3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а) затруднения засыпания или сохранения сна; б) раздражительность или вспышки гнева;</w:t>
      </w:r>
    </w:p>
    <w:p w14:paraId="7F68513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затруднения концентрации внимания; г) повышения уровня бодрствования;</w:t>
      </w:r>
    </w:p>
    <w:p w14:paraId="6000601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 усиленный рефлекс четверохолмия.</w:t>
      </w:r>
    </w:p>
    <w:p w14:paraId="0973BD6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За редкими исключениями, соответствие критериям б, в и г наступает в пределах 6 месяцев после экспозиции стрессу или по окончании его действия.</w:t>
      </w:r>
    </w:p>
    <w:p w14:paraId="3836113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МКБ-10 в посттравматическом стрессе выделяют три группы симпто- мов: симптом повторного переживания (или симптом «вторжения»), симптом избегания и симптом физиологической гиперактивации.</w:t>
      </w:r>
    </w:p>
    <w:p w14:paraId="0D3ECA3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Критерии посттравматического стрессового расстройства по DSM-IV:</w:t>
      </w:r>
    </w:p>
    <w:p w14:paraId="3CE1518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1.</w:t>
      </w:r>
      <w:r w:rsidRPr="00EE2173">
        <w:rPr>
          <w:rFonts w:eastAsia="Times New Roman"/>
          <w:szCs w:val="28"/>
        </w:rPr>
        <w:tab/>
        <w:t>Индивид находился под воздействием травмирующего события, при- чем должны выполняться оба приведенных ниже условия:</w:t>
      </w:r>
    </w:p>
    <w:p w14:paraId="039317FB" w14:textId="33225699"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индивид был участником, свидетелем либо столкнулся с событием (со- бытиями), которые включают смерть, или угрозу смерти, или угрозу серьез- ных повреждений, или угрозу физической целостности д</w:t>
      </w:r>
      <w:r w:rsidR="00192796">
        <w:rPr>
          <w:rFonts w:eastAsia="Times New Roman"/>
          <w:szCs w:val="28"/>
        </w:rPr>
        <w:t>ругих людей (либо собственной);</w:t>
      </w:r>
    </w:p>
    <w:p w14:paraId="3D0BA47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реакция индивида включает интенсивный страх, беспомощность или ужас. У детей реакция может замещаться ажитирующим (сильное беспокой- ство) или дезорганизованным поведением.</w:t>
      </w:r>
    </w:p>
    <w:p w14:paraId="02B1507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Травматическое событие настойчиво повторяется в переживании од- ним (или более) из следующих способов:</w:t>
      </w:r>
    </w:p>
    <w:p w14:paraId="6769640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повторяющееся и навязчивое воспроизведение события, соответст- вующих образов, мыслей и восприятий, вызывающее тяжелые эмоциональ- ные переживания. У маленьких детей может появиться постоянно повто- ряющаяся игра, в которой проявляются темы или аспекты травмы;</w:t>
      </w:r>
    </w:p>
    <w:p w14:paraId="51308A7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повторяющиеся тяжелые сны о событии. У детей могут возникать ноч- ные кошмары, содержание которых недоступно;</w:t>
      </w:r>
    </w:p>
    <w:p w14:paraId="4E3BC64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такие действия или ощущения, как если бы травматическое событие происходило вновь (включает ощущения «оживания» опыта, иллюзии, гал- люцинации и диссоциативные эпизоды – флэшбэк-эффекты (возвращение в травмировавшую ситуацию), в том числе те, которые появляются в состоя- нии интоксикации или в просоночном состоянии). У детей может появляться специфичное для травмы повторяющееся поведение;</w:t>
      </w:r>
    </w:p>
    <w:p w14:paraId="66315DB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интенсивные тяжелые переживания, которые были вызваны внешней или внутренней ситуацией, напоминающей о травматических событиях или символизирующей их;</w:t>
      </w:r>
    </w:p>
    <w:p w14:paraId="0EE6095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физиологическая реактивность в ситуациях, которые внешне или внут- ренне символизируют аспекты травматического события.</w:t>
      </w:r>
    </w:p>
    <w:p w14:paraId="2A01BEE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Постоянное избегание стимулов, связанных с травмой, и «оцепене- ние» – блокировка эмоциональных реакций, (чего не наблюдалось до трав- мы). Определяется по наличию трех (или более) из следующих особенностей:</w:t>
      </w:r>
    </w:p>
    <w:p w14:paraId="20056B6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усилия по избеганию мыслей, чувств или разговоров, связанных с травмой;</w:t>
      </w:r>
    </w:p>
    <w:p w14:paraId="0AF60CD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усилия по избеганию действий, мест или людей, которые пробуждают воспоминания о травме;</w:t>
      </w:r>
    </w:p>
    <w:p w14:paraId="1C572CF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неспособность вспомнить о важных аспектах травмы (психогенная ам- незия);</w:t>
      </w:r>
    </w:p>
    <w:p w14:paraId="57657EB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заметно сниженный интерес или участие в ранее значимых видах дея- тельности;</w:t>
      </w:r>
    </w:p>
    <w:p w14:paraId="7CC9D186" w14:textId="2F897114"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 xml:space="preserve">чувство отстраненности или </w:t>
      </w:r>
      <w:r w:rsidR="00192796">
        <w:rPr>
          <w:rFonts w:eastAsia="Times New Roman"/>
          <w:szCs w:val="28"/>
        </w:rPr>
        <w:t>отдельности от остальных людей;</w:t>
      </w:r>
    </w:p>
    <w:p w14:paraId="65780A6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сниженная выраженность аффекта (неспособность, например, к чувст- ву любви);</w:t>
      </w:r>
    </w:p>
    <w:p w14:paraId="4934BE1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 xml:space="preserve">чувство отсутствия перспективы в будущем (например, отсутствие </w:t>
      </w:r>
      <w:r w:rsidRPr="00EE2173">
        <w:rPr>
          <w:rFonts w:eastAsia="Times New Roman"/>
          <w:szCs w:val="28"/>
        </w:rPr>
        <w:lastRenderedPageBreak/>
        <w:t>ожиданий по поводу карьеры, женитьбы, рождения детей, жизни на долгие годы).</w:t>
      </w:r>
    </w:p>
    <w:p w14:paraId="076DE8B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Постоянные симптомы возрастающего возбуждения (которые не на- блюдались до травмы). Определяются по наличию, по крайней мере, двух из приведенных ниже симптомов.</w:t>
      </w:r>
    </w:p>
    <w:p w14:paraId="1E85F60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трудности с засыпанием или плохой сон (ранние пробуждения);</w:t>
      </w:r>
    </w:p>
    <w:p w14:paraId="143BFE7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раздражительность или вспышки гнева;</w:t>
      </w:r>
    </w:p>
    <w:p w14:paraId="5C9E4DE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затруднения с сосредоточением внимания;</w:t>
      </w:r>
    </w:p>
    <w:p w14:paraId="4020ABD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повышенный уровень настороженности, сверхбдительность, состояние постоянного ожидания угрозы;</w:t>
      </w:r>
    </w:p>
    <w:p w14:paraId="406CD45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гипертрофированная реакция испуга.</w:t>
      </w:r>
    </w:p>
    <w:p w14:paraId="2A1AA56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Длительность протекания расстройства (симптомы в критериях 2, 3</w:t>
      </w:r>
    </w:p>
    <w:p w14:paraId="5B49640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и 4) – более 1 месяца.</w:t>
      </w:r>
    </w:p>
    <w:p w14:paraId="298F05B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6.</w:t>
      </w:r>
      <w:r w:rsidRPr="00EE2173">
        <w:rPr>
          <w:rFonts w:eastAsia="Times New Roman"/>
          <w:szCs w:val="28"/>
        </w:rPr>
        <w:tab/>
        <w:t>Расстройство вызывает клинически значимое тяжелое эмоциональное состояние или нарушения в социальной, профессиональной или других важ- ных сферах жизнедеятельности.</w:t>
      </w:r>
    </w:p>
    <w:p w14:paraId="33CBB11F" w14:textId="3AD9EE54"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Острая реакция на стресс, которая первоначально рассматривалась в рамках развития ПТСР, затем была выделена в самостоятельный диагноз под рубрикой тревожных расстройств. Еще со времен Гражданской войны в США считалось, что те, кто страдал острой или хронической формой того, что напоминало симптомы ПТСР, должны были во время получения травмы перенести заметный для постороннего глаза шок. Обычно солдаты, столк- нувшиеся во время военных действий с острой травмирующей ситуацией, на время теряли способность функционировать: они демонстрировали либо уход в себя, либо сильное возбуждение, плохо понимали происходящее, те- ряли ориентацию, переживали патологический страх, проявляли беспокойст- во и очевидные признаки симпатической гиперактивности. Нередко их пове- дение ставило под угрозу их собственную безопасность или безопасность их подразделения. Подобное поведение, недавно получившее название боевой стрессовой реакции, настолько заметно, что имеющие достаточный опыт ко- мандиры обычно распознают его и отст</w:t>
      </w:r>
      <w:r w:rsidR="00192796">
        <w:rPr>
          <w:rFonts w:eastAsia="Times New Roman"/>
          <w:szCs w:val="28"/>
        </w:rPr>
        <w:t xml:space="preserve">раняют пострадавшего от участия </w:t>
      </w:r>
      <w:r w:rsidRPr="00EE2173">
        <w:rPr>
          <w:rFonts w:eastAsia="Times New Roman"/>
          <w:szCs w:val="28"/>
        </w:rPr>
        <w:t>в боевых действиях. Считается, что схожие реакции могут развиваться в от- вет и на другие травмы, вызывающие ПТСР.</w:t>
      </w:r>
    </w:p>
    <w:p w14:paraId="2856BA0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DSM-IV боевая стрессовая реакция, выступающая там под названием острой реакции на стресс, диагностируется на основе набора симптомов, ко- торые описаны в литературе, посвященной острым реакциям на травму. По- этому неудивительно, что то, что называется острой реакцией на стресс, мо- жет выступать в разных формах, поскольку опирается на до сих пор еще не вполне определенные критерии.</w:t>
      </w:r>
    </w:p>
    <w:p w14:paraId="222C124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Связь, которая намеренно устанавливает DSM-IV между острой реакци- ей на стресс и ПТСР, иллюстрируется, во-первых, общим для обоих рас- стройств определением стрессора. Кроме того, при остром расстройстве про- должительностью от не менее 2 дней – но не более 4 недель в течение месяца </w:t>
      </w:r>
      <w:r w:rsidRPr="00EE2173">
        <w:rPr>
          <w:rFonts w:eastAsia="Times New Roman"/>
          <w:szCs w:val="28"/>
        </w:rPr>
        <w:lastRenderedPageBreak/>
        <w:t>после травмы должны присутствовать некоторые типичные для ПТСР сим- птомы, как-то: повторное переживание травматического события, избегание стимулов, имеющих какую-то связь с травмой, повышенная психологическая возбудимость и нарушение обычного функционирования пациента. Таким образом, в течение первого месяца после травмы острое стрессовое расстрой- ство может ничем не отличаться от ПТСР, которое будет проявляться через месяц после нее. Исключение составляет критерий 2, который предполагает, что во время травмы или сразу после нее у пациента наблюдаются яркие дис- социативные симптомы. По-видимому, именно эта реакция деперсонализа- ции, состояние «оглушенности», отчуждения от окружающих условий или амнезия и отличает острую реакцию на травму от состояния, которое наблю- дается позже при ПТСР.</w:t>
      </w:r>
    </w:p>
    <w:p w14:paraId="0FC64FA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Диагностические критерии острой реакции на стресс по DSM-IV:</w:t>
      </w:r>
    </w:p>
    <w:p w14:paraId="45EA073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Лица, пережившие травматическое событие, характеризующееся на- личием обоих приводимых признаков:</w:t>
      </w:r>
    </w:p>
    <w:p w14:paraId="3E24A5F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лица, которые пережили, были свидетелями или сталкивались с собы- тием или событиями, представляющими реальную опасность или угрожаю- щими смертью либо серьезными повреждениями или угрозой физической целостности – своей или других;</w:t>
      </w:r>
    </w:p>
    <w:p w14:paraId="051B3190" w14:textId="52CB0B5B"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личностные реакции в вид</w:t>
      </w:r>
      <w:r w:rsidR="00192796">
        <w:rPr>
          <w:rFonts w:eastAsia="Times New Roman"/>
          <w:szCs w:val="28"/>
        </w:rPr>
        <w:t>е страха, беспомощности, ужаса.</w:t>
      </w:r>
    </w:p>
    <w:p w14:paraId="7F49271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Либо во время, либо непосредственно после переживания травми- рующего события у человека возникает, по крайней мере, три диссоциатив- ных симптома:</w:t>
      </w:r>
    </w:p>
    <w:p w14:paraId="346CBB8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субъективное переживание оцепенения, отчужденности или отсутст- вия эмоциональной реакции;</w:t>
      </w:r>
    </w:p>
    <w:p w14:paraId="4A61EEF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сужение поля сознания окружающей ситуации (состояние «оглушен- ности»);</w:t>
      </w:r>
    </w:p>
    <w:p w14:paraId="2A18A4C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дереализация;</w:t>
      </w:r>
    </w:p>
    <w:p w14:paraId="0E75A76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деперсонализация;</w:t>
      </w:r>
    </w:p>
    <w:p w14:paraId="52A4F19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диссоциативная амнезия, например, неспособность вспомнить важный момент травмы.</w:t>
      </w:r>
    </w:p>
    <w:p w14:paraId="1CD5046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Травматическое событие постоянно переживается одним (или более) из следующих путей:</w:t>
      </w:r>
    </w:p>
    <w:p w14:paraId="33168F0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повторяющиеся и захватывающие дистрессовые образы, мысли, флэш- бэки или ощущения повторного переживания событий;</w:t>
      </w:r>
    </w:p>
    <w:p w14:paraId="0379CE7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расстройство проявляется при столкновении с чем-то, напоминающим о травмирующем событии.</w:t>
      </w:r>
    </w:p>
    <w:p w14:paraId="72F1A92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Стремление избегать стимулов, ассоциирующихся с травмой (мыслей, чувств, разговоров, деятельности, мест и людей).</w:t>
      </w:r>
    </w:p>
    <w:p w14:paraId="3BF330C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Очевидные симптомы тревоги или повышенной возбудимости (на- пример, раздражительность, трудности концентрации, трудности засыпания и сохранения сна, преувеличенные реакции испуга, моторное возбуждение).</w:t>
      </w:r>
    </w:p>
    <w:p w14:paraId="7BA34CF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6.</w:t>
      </w:r>
      <w:r w:rsidRPr="00EE2173">
        <w:rPr>
          <w:rFonts w:eastAsia="Times New Roman"/>
          <w:szCs w:val="28"/>
        </w:rPr>
        <w:tab/>
        <w:t xml:space="preserve">Расстройство вызывает клинически значимый дистресс и </w:t>
      </w:r>
      <w:r w:rsidRPr="00EE2173">
        <w:rPr>
          <w:rFonts w:eastAsia="Times New Roman"/>
          <w:szCs w:val="28"/>
        </w:rPr>
        <w:lastRenderedPageBreak/>
        <w:t>нарушения в социальной, профессиональной и любой другой важной сфере функциониро- вания или же пациент не может выполнять важные задачи (не в состоянии обращаться за необходимой медицинской или юридической помощью, не может мобилизовать необходимые ресурсы).</w:t>
      </w:r>
    </w:p>
    <w:p w14:paraId="42CD41B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7.</w:t>
      </w:r>
      <w:r w:rsidRPr="00EE2173">
        <w:rPr>
          <w:rFonts w:eastAsia="Times New Roman"/>
          <w:szCs w:val="28"/>
        </w:rPr>
        <w:tab/>
        <w:t>Симптомы длятся минимум 2 дня и максимум 4 недели и проявляются в течение 4 недель после травмирующего события.</w:t>
      </w:r>
    </w:p>
    <w:p w14:paraId="5CBF5C35" w14:textId="291EBF92"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8.</w:t>
      </w:r>
      <w:r w:rsidRPr="00EE2173">
        <w:rPr>
          <w:rFonts w:eastAsia="Times New Roman"/>
          <w:szCs w:val="28"/>
        </w:rPr>
        <w:tab/>
        <w:t>Симптомы не являются непосредственным результатом приема хими- ческих веществ (химической зависимости или медикаментозного лечения) ил</w:t>
      </w:r>
      <w:r w:rsidR="00192796">
        <w:rPr>
          <w:rFonts w:eastAsia="Times New Roman"/>
          <w:szCs w:val="28"/>
        </w:rPr>
        <w:t>и общего физического состояния.</w:t>
      </w:r>
    </w:p>
    <w:p w14:paraId="34414CD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Диагностика хронического изменения личности после переживания экс- тремальной ситуации в МКБ-10 предусматривает соответствие состояния следующим критериям [цит. по 22]:</w:t>
      </w:r>
    </w:p>
    <w:p w14:paraId="482CFFE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Анамнестические сведения о появлении выраженных и стойких изме- нений в восприятии, мышлении и отношении индивидуума к себе и окру- жающим после перенесенной им экстремальной ситуации;</w:t>
      </w:r>
    </w:p>
    <w:p w14:paraId="01617B0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Изменения личности носят выраженный характер, сопровождаясь ри- гидным и неадекватным поведением, проявляющимся, по меньшей мере, в двух из следующих симптомов:</w:t>
      </w:r>
    </w:p>
    <w:p w14:paraId="13B8E9E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стойкое враждебное или недоверчивое отношение к окружающему при отсутствии такой установки до попадания в экстремальную ситуацию;</w:t>
      </w:r>
    </w:p>
    <w:p w14:paraId="37F0EA4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социальная изоляция (избегание контакта с людьми, кроме немногих живущих вместе родных), не обусловленная каким-то психическим, в т. ч. аффективным расстройством;</w:t>
      </w:r>
    </w:p>
    <w:p w14:paraId="30596C9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стойкое чувство внутренней пустоты и / или безнадежности (не огра- ничивающееся очерченным эпизодом аффективного расстройства и отсутст- вовавшее до экстремальной ситуации), которое может быть вызвано повы- шенной зависимостью от других, неспособностью выразить отрицательные или агрессивные эмоции и стойким депрессивным аффектом без указания на наличие депрессивного расстройства перед экстремальной ситуацией;</w:t>
      </w:r>
    </w:p>
    <w:p w14:paraId="71A7D27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стойкое ощущение нервозности или беспричинной угрозы, проявляю- щееся в повышенной бдительности и раздражительности при отсутствии прежде таких черт; состояние хронического внутреннего напряжения и чув- ства угрозы может сочетаться со склонностью к злоупотреблению психоак- тивными веществами;</w:t>
      </w:r>
    </w:p>
    <w:p w14:paraId="4E430C5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стойкое чувство собственной измененности или инакости в сравнении с другими людьми (отчуждение), это чувство может сочетаться с ощущением эмоциональной оглушенности.</w:t>
      </w:r>
    </w:p>
    <w:p w14:paraId="7D3DDE2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Изменения личности имеют следствием отчетливое снижение соци- ального функционирования или субъективное страдание и отрицательное воздействие на близких.</w:t>
      </w:r>
    </w:p>
    <w:p w14:paraId="497FF82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Изменения личности выступают после экстремальной ситуации, в анамнезе отсутствуют данные о нарушениях развития, психопатических</w:t>
      </w:r>
    </w:p>
    <w:p w14:paraId="4D609BC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 </w:t>
      </w:r>
    </w:p>
    <w:p w14:paraId="0E46164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чертах или акцентуациях в детском, подростковом и взрослом периоде, кото- рые могли бы объяснить актуальное состояние.</w:t>
      </w:r>
    </w:p>
    <w:p w14:paraId="31D1D04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Изменения личности существуют в продолжении не менее 2 лет, они не связаны с эпизодами других психических заболеваний (за исключением посттравматического стрессового расстройства) и не могут быть объяснены органическим поражением мозга.</w:t>
      </w:r>
    </w:p>
    <w:p w14:paraId="5930F56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Данному хроническому состоянию может предшествовать посттравма- тическое стрессовое расстройство, их симптомы могут перекрывать друг друга, представляя собой переход посттравматического стрессового рас- стройства в хроническую форму. В этом случае диагноз хронического изме- нения личности может быть выставлен лишь при соответствии состояния приведенным выше критериям в течение не менее 2 лет после существования посттравматического стрессового расстройства не меньшей длительности.</w:t>
      </w:r>
    </w:p>
    <w:p w14:paraId="4642A18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Как уже говорилось (см. тему 2), более интенсивной и длительной ока- зывается реакция на социальный стрессор (например, захват заложников), чем на природную катастрофу (например, наводнение).</w:t>
      </w:r>
    </w:p>
    <w:p w14:paraId="1BA7F9EA" w14:textId="77777777" w:rsidR="00192796" w:rsidRDefault="00192796" w:rsidP="00EE2173">
      <w:pPr>
        <w:widowControl w:val="0"/>
        <w:tabs>
          <w:tab w:val="left" w:pos="881"/>
        </w:tabs>
        <w:autoSpaceDE w:val="0"/>
        <w:autoSpaceDN w:val="0"/>
        <w:spacing w:line="240" w:lineRule="auto"/>
        <w:jc w:val="both"/>
        <w:rPr>
          <w:rFonts w:eastAsia="Times New Roman"/>
          <w:szCs w:val="28"/>
        </w:rPr>
      </w:pPr>
    </w:p>
    <w:p w14:paraId="13DC0848" w14:textId="77777777" w:rsidR="00EE2173" w:rsidRPr="00192796" w:rsidRDefault="00EE2173" w:rsidP="00192796">
      <w:pPr>
        <w:widowControl w:val="0"/>
        <w:tabs>
          <w:tab w:val="left" w:pos="881"/>
        </w:tabs>
        <w:autoSpaceDE w:val="0"/>
        <w:autoSpaceDN w:val="0"/>
        <w:spacing w:line="240" w:lineRule="auto"/>
        <w:jc w:val="center"/>
        <w:rPr>
          <w:rFonts w:eastAsia="Times New Roman"/>
          <w:b/>
          <w:sz w:val="32"/>
          <w:szCs w:val="28"/>
        </w:rPr>
      </w:pPr>
      <w:r w:rsidRPr="00192796">
        <w:rPr>
          <w:rFonts w:eastAsia="Times New Roman"/>
          <w:b/>
          <w:sz w:val="32"/>
          <w:szCs w:val="28"/>
        </w:rPr>
        <w:t>Тема 7. Профессиональный стресс. Факторы, определяющие психологическую устойчивость специалиста</w:t>
      </w:r>
    </w:p>
    <w:p w14:paraId="162B507D" w14:textId="77777777" w:rsidR="00192796" w:rsidRPr="00EE2173" w:rsidRDefault="00192796" w:rsidP="00192796">
      <w:pPr>
        <w:widowControl w:val="0"/>
        <w:tabs>
          <w:tab w:val="left" w:pos="881"/>
        </w:tabs>
        <w:autoSpaceDE w:val="0"/>
        <w:autoSpaceDN w:val="0"/>
        <w:spacing w:line="240" w:lineRule="auto"/>
        <w:jc w:val="center"/>
        <w:rPr>
          <w:rFonts w:eastAsia="Times New Roman"/>
          <w:szCs w:val="28"/>
        </w:rPr>
      </w:pPr>
    </w:p>
    <w:p w14:paraId="7B366C13" w14:textId="77777777" w:rsidR="00EE2173" w:rsidRPr="00192796" w:rsidRDefault="00EE2173" w:rsidP="00192796">
      <w:pPr>
        <w:widowControl w:val="0"/>
        <w:tabs>
          <w:tab w:val="left" w:pos="881"/>
        </w:tabs>
        <w:autoSpaceDE w:val="0"/>
        <w:autoSpaceDN w:val="0"/>
        <w:spacing w:line="240" w:lineRule="auto"/>
        <w:jc w:val="center"/>
        <w:rPr>
          <w:rFonts w:eastAsia="Times New Roman"/>
          <w:b/>
          <w:szCs w:val="28"/>
        </w:rPr>
      </w:pPr>
      <w:r w:rsidRPr="00192796">
        <w:rPr>
          <w:rFonts w:eastAsia="Times New Roman"/>
          <w:b/>
          <w:szCs w:val="28"/>
        </w:rPr>
        <w:t>7.1.</w:t>
      </w:r>
      <w:r w:rsidRPr="00192796">
        <w:rPr>
          <w:rFonts w:eastAsia="Times New Roman"/>
          <w:b/>
          <w:szCs w:val="28"/>
        </w:rPr>
        <w:tab/>
        <w:t>Понятие профессионального стресса. Этапы психической адаптации специалиста к экстремальной ситуации</w:t>
      </w:r>
    </w:p>
    <w:p w14:paraId="16BB9405" w14:textId="77777777" w:rsidR="00192796" w:rsidRPr="00EE2173" w:rsidRDefault="00192796" w:rsidP="00EE2173">
      <w:pPr>
        <w:widowControl w:val="0"/>
        <w:tabs>
          <w:tab w:val="left" w:pos="881"/>
        </w:tabs>
        <w:autoSpaceDE w:val="0"/>
        <w:autoSpaceDN w:val="0"/>
        <w:spacing w:line="240" w:lineRule="auto"/>
        <w:jc w:val="both"/>
        <w:rPr>
          <w:rFonts w:eastAsia="Times New Roman"/>
          <w:szCs w:val="28"/>
        </w:rPr>
      </w:pPr>
    </w:p>
    <w:p w14:paraId="71DCFE6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Профессиональный стресс – это состояние человека, возникающее в результате воздействия стрессогенных факторов в процессе профессиональ- ной деятельности. Обсуждение степени «стрессогенности» или напряженно- сти касается не только конкретных профессий, но и индивидуальных особен- ностей личности профессионала. Психологические закономерности, опреде- ляющие специфику профессиональной деятельности под влиянием разнооб- разных факторов, точно определил Российский физиолог И. П. Павлов, кото- рый считал, что дело не столько в силе взаимодействующих раздражителей, сколько в их новизне, главная реакция пассивно-оборонительного рефлекса имеется не на силу, а на новизну. Таким образом, рассуждая о роли стрессо- вых факторов различной природы, целесообразно делать акцент не столько на объективных характеристиках – силе или интенсивности экстремальных воздействий, сколько на качественных характеристиках раздражителей, ин- дивидуально переживаемых разными людьми, на привычности или непри- вычности, новизне возникшей ситуации.</w:t>
      </w:r>
    </w:p>
    <w:p w14:paraId="461885A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связи с выделением разнообразных в плане стрессогенности условий профессиональной деятельности выделяют:</w:t>
      </w:r>
    </w:p>
    <w:p w14:paraId="35CCB94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обычные условия деятельности, которые характеризуются отсутствием факторов, вызывающих напряженность;</w:t>
      </w:r>
    </w:p>
    <w:p w14:paraId="09ECAF9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 xml:space="preserve">особые условия деятельности, где воздействуют экстремальные факто- </w:t>
      </w:r>
      <w:r w:rsidRPr="00EE2173">
        <w:rPr>
          <w:rFonts w:eastAsia="Times New Roman"/>
          <w:szCs w:val="28"/>
        </w:rPr>
        <w:lastRenderedPageBreak/>
        <w:t>ры (ЭФ) умеренной интенсивности;</w:t>
      </w:r>
    </w:p>
    <w:p w14:paraId="5817E7D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экстремальные условия деятельности – с интенсивным многократным воздействием ЭФ;</w:t>
      </w:r>
    </w:p>
    <w:p w14:paraId="3FA87073" w14:textId="1E216737"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сверхэкстремальные условия деятельности, где человек выполняет свои профессиональные обязанности в условиях постоя</w:t>
      </w:r>
      <w:r w:rsidR="00192796">
        <w:rPr>
          <w:rFonts w:eastAsia="Times New Roman"/>
          <w:szCs w:val="28"/>
        </w:rPr>
        <w:t>нной угрозы здоро- вью и жизни.</w:t>
      </w:r>
    </w:p>
    <w:p w14:paraId="3BEED4D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Выделяют следующие этапы психической адаптации специалиста к экс- тремальной ситуации [39]:</w:t>
      </w:r>
    </w:p>
    <w:p w14:paraId="546795D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Подготовительный этап. Ситуация, в которой предстоит работать, как бы конструируется человеком в идеальном (мыслительном) плане. Ана- лизируются ее специфические особенности, выделяются «типичные» для ря- да сходных ситуаций случаи, намечаются вероятные пути действий.</w:t>
      </w:r>
    </w:p>
    <w:p w14:paraId="24EB53B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Стартовое психическое напряжение. Физиологические изменения, происходящие на этом этапе, подготавливают человека к активным действи- ям: запускаются реакции активации жизнеобеспечивающих систем организ- ма: учащение сердцебиения и дыхания, повышение уровня напряжения мышц, изменение состава крови и других сред тела человека и пр. Главный результат всех этих стремительно происходящих процессов – скачкообразное повышение имеющейся в организме энергии, что и происходит на следую- щем этапе.</w:t>
      </w:r>
    </w:p>
    <w:p w14:paraId="72F820D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Острые психические реакции входа. Происходит «настройка» анализаторных систем, работа которых и определяет успешность работы специалиста в ЭС: избирательное изменение зрительной, слуховой, обоня- тельной, тактильной чувствительности. Характерной реакцией этого этапа является возникающее чувство эйфории (яркая иллюстрация – знаменитое гагаринское «Поехали!»), сопровождающееся мощным выбросом адрена- лина в кровь.</w:t>
      </w:r>
    </w:p>
    <w:p w14:paraId="3410FE9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Психическая переадаптация. Этот этап «вхождения» в ЭС может проходить в два уровня:</w:t>
      </w:r>
    </w:p>
    <w:p w14:paraId="727D1889" w14:textId="60B7B478"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уровень неустойчивой психической деятельности (дезадаптация) – процесс, протекающий вне патологии и связанный с отвыканием от одних привычных условий жизни и соответственно привыканием к другим. В рам- ках концепции «предболезни» дезадаптация рассматривается как переходное, предпатологическое состояние, главной чертой которого является отсутствие отчетливых оснований для постановки нозологического диагноза (патоло- гии). Как всякая функция человека, рефлекс «настройки» на определенную ситуацию обостряется по мере тренировки и притупляется, когда им пользу- ются редко. Людям тренированным, испытывающим ощущение относитель- ной защищенности (благодаря профессиональным навыкам, отработанным в аналогичных ситуациях), свойственна пр</w:t>
      </w:r>
      <w:r w:rsidR="00192796">
        <w:rPr>
          <w:rFonts w:eastAsia="Times New Roman"/>
          <w:szCs w:val="28"/>
        </w:rPr>
        <w:t xml:space="preserve">испособительная реакция средней </w:t>
      </w:r>
      <w:r w:rsidRPr="00EE2173">
        <w:rPr>
          <w:rFonts w:eastAsia="Times New Roman"/>
          <w:szCs w:val="28"/>
        </w:rPr>
        <w:t>интенсивности. Человек, находящийся в конкретной ЭС впервые или ис- пытывающий неуверенность, страх, ощутит реакцию более мощную и стремительную;</w:t>
      </w:r>
    </w:p>
    <w:p w14:paraId="4423362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 xml:space="preserve">уровень необратимых изменений личности. По данным некоторых ав- </w:t>
      </w:r>
      <w:r w:rsidRPr="00EE2173">
        <w:rPr>
          <w:rFonts w:eastAsia="Times New Roman"/>
          <w:szCs w:val="28"/>
        </w:rPr>
        <w:lastRenderedPageBreak/>
        <w:t>торов, именно на этом уровне закладываются источники ПТСР. В процессе выполнения профессиональных функций в экстремальных и сверхэкстре- мальных условиях, человек может находиться под воздействием стихийных факторов и ситуаций, логически объяснить которые сам он не в состоянии (например, массовые разрушения, «экспозиция смерти»). Находясь в ЭС пе- ред необходимостью принимать решения в условиях дефицита времени, че- ловек может бессознательно запечатлевать образы, впоследствии требующие сознательного анализа, понимания и «встраивания» новых смыслов в карти- ну мира специалиста. Если должная работа по осознанию психотравмирую- щей ситуации своевременно не состоялась, у специалиста существует повы- шенный риск развития ПТСР.</w:t>
      </w:r>
    </w:p>
    <w:p w14:paraId="15E1761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Завершающее психическое напряжение. Фаза выделяется в связи с тем, что специалист, работающий в конкретной ЭС, фиксирует снижение ин- тенсивности действия ЭФ либо приближающееся завершение самой ЭС. По- скольку человек не может физически бесконечно долго работать на пределе своих возможностей (физических, эмоциональных, интеллектуальных и пр.), для специалиста важно грамотно рассчитать имеющиеся в его распоряжении ресурсы. Завершающее психическое напряжение можно сравнить с «послед- ним рывком» к финишной черте, после которой человек осознает, что про- фессиональные обязанности выполнены, может почувствовать себя в безо- пасности и расслабиться.</w:t>
      </w:r>
    </w:p>
    <w:p w14:paraId="6B05F8E6" w14:textId="65DB2CE9"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6.</w:t>
      </w:r>
      <w:r w:rsidRPr="00EE2173">
        <w:rPr>
          <w:rFonts w:eastAsia="Times New Roman"/>
          <w:szCs w:val="28"/>
        </w:rPr>
        <w:tab/>
        <w:t>Острые психические реакции выхода. Специалист, выполнявший свои профессиональные функции под влиянием ЭФ, находился в состоянии психофизиологического напряжения. Когда ЭС завершилась, функции орга- низма, вышедшие из своего «повседневного» состояния, нуждаются в стаби- лизации, возвращению к «первоначальным параметрам» функционирования. Обычные для человека в этой фазе переживания – чувство усталости, сонли- вости; возможны ощущения тяжести в мышцах, чувство голода, жажды и другие состояния, кот</w:t>
      </w:r>
      <w:r w:rsidR="00192796">
        <w:rPr>
          <w:rFonts w:eastAsia="Times New Roman"/>
          <w:szCs w:val="28"/>
        </w:rPr>
        <w:t>орые проявляются индивидуально.</w:t>
      </w:r>
    </w:p>
    <w:p w14:paraId="5F2A82A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7.</w:t>
      </w:r>
      <w:r w:rsidRPr="00EE2173">
        <w:rPr>
          <w:rFonts w:eastAsia="Times New Roman"/>
          <w:szCs w:val="28"/>
        </w:rPr>
        <w:tab/>
        <w:t>Реадаптация. Эта фаза характеризуется аналитической деятельно- стью специалиста или группы специалистов по результатам проделанной ра- боты. Важно акцентировать внимание на позитивном опыте, полученном при выполнении профессиональных функций, а также уникальных индивидуаль- ных наблюдениях и переживаниях специалистов, особенно если были зафик- сированы особенности, описанные в шестой фазе данной типологии.</w:t>
      </w:r>
    </w:p>
    <w:p w14:paraId="7CE2CDC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23FD4355" w14:textId="77777777" w:rsidR="00EE2173" w:rsidRPr="00192796" w:rsidRDefault="00EE2173" w:rsidP="00192796">
      <w:pPr>
        <w:widowControl w:val="0"/>
        <w:tabs>
          <w:tab w:val="left" w:pos="881"/>
        </w:tabs>
        <w:autoSpaceDE w:val="0"/>
        <w:autoSpaceDN w:val="0"/>
        <w:spacing w:line="240" w:lineRule="auto"/>
        <w:jc w:val="center"/>
        <w:rPr>
          <w:rFonts w:eastAsia="Times New Roman"/>
          <w:b/>
          <w:szCs w:val="28"/>
        </w:rPr>
      </w:pPr>
      <w:r w:rsidRPr="00192796">
        <w:rPr>
          <w:rFonts w:eastAsia="Times New Roman"/>
          <w:b/>
          <w:szCs w:val="28"/>
        </w:rPr>
        <w:t>7.2.</w:t>
      </w:r>
      <w:r w:rsidRPr="00192796">
        <w:rPr>
          <w:rFonts w:eastAsia="Times New Roman"/>
          <w:b/>
          <w:szCs w:val="28"/>
        </w:rPr>
        <w:tab/>
        <w:t>Психологическая устойчивость. Факторы психологической устойчивости специалиста.</w:t>
      </w:r>
    </w:p>
    <w:p w14:paraId="2456DC0F" w14:textId="77777777" w:rsidR="00192796" w:rsidRPr="00EE2173" w:rsidRDefault="00192796" w:rsidP="00EE2173">
      <w:pPr>
        <w:widowControl w:val="0"/>
        <w:tabs>
          <w:tab w:val="left" w:pos="881"/>
        </w:tabs>
        <w:autoSpaceDE w:val="0"/>
        <w:autoSpaceDN w:val="0"/>
        <w:spacing w:line="240" w:lineRule="auto"/>
        <w:jc w:val="both"/>
        <w:rPr>
          <w:rFonts w:eastAsia="Times New Roman"/>
          <w:szCs w:val="28"/>
        </w:rPr>
      </w:pPr>
    </w:p>
    <w:p w14:paraId="460CC70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Неоднократно отмечалось, что для безаварийной эффективной работы в экстремальных условиях деятельности специалист должен обладать опреде- ленными свойствами, отличающими его от «обычного» человека, профес- сиональные функции которого реализуются в обычных условиях деятельно- </w:t>
      </w:r>
      <w:r w:rsidRPr="00EE2173">
        <w:rPr>
          <w:rFonts w:eastAsia="Times New Roman"/>
          <w:szCs w:val="28"/>
        </w:rPr>
        <w:lastRenderedPageBreak/>
        <w:t>сти. Эти свойства в психологии рассматриваются как психологическая ус- тойчивость, и могут быть определены как устоявшаяся система психологи- ческих качеств и свойств личности, позволяющая сохранять способность к надежной и эффективной деятельности в особых и экстремальных условиях. Психологическую устойчивость как профессионально важное качество спе- циалиста определяют следующие факторы:</w:t>
      </w:r>
    </w:p>
    <w:p w14:paraId="733D403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психофизиологический статус;</w:t>
      </w:r>
    </w:p>
    <w:p w14:paraId="0FD69AC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профессиональные навыки;</w:t>
      </w:r>
    </w:p>
    <w:p w14:paraId="36FBF7A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знание особенностей поведения человека в ЭС;</w:t>
      </w:r>
    </w:p>
    <w:p w14:paraId="7B582F6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навыки самодиагностики собственного психофизиологического со- стояния и навыки саморегуляции;</w:t>
      </w:r>
    </w:p>
    <w:p w14:paraId="011EB68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зона стабильности (личная история и индивидуальные особенности).</w:t>
      </w:r>
    </w:p>
    <w:p w14:paraId="124CBFC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Что касается профессиональных навыков и знания закономерностей поведения человека в ЭС, роль этих факторов в обеспечении психологиче- ской устойчивости очевидна.</w:t>
      </w:r>
    </w:p>
    <w:p w14:paraId="6D250DC2" w14:textId="712C0EF4"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Особенности психофизиологического</w:t>
      </w:r>
      <w:r w:rsidR="00B66959">
        <w:rPr>
          <w:rFonts w:eastAsia="Times New Roman"/>
          <w:szCs w:val="28"/>
        </w:rPr>
        <w:t xml:space="preserve"> статуса специалиста, касающие</w:t>
      </w:r>
      <w:r w:rsidRPr="00EE2173">
        <w:rPr>
          <w:rFonts w:eastAsia="Times New Roman"/>
          <w:szCs w:val="28"/>
        </w:rPr>
        <w:t>ся типологических особенностей высшей нервной деятельности, подробно бы- ли рассмотрены в теме 7. Обсуждая проблему уязвимости к ПТСР, отметим, что предрасполагающим фактором может оказаться физиологическое состоя- ние в момент получения травмы, особенно соматическое истощение на фоне нарушения привычного стереотипа сна</w:t>
      </w:r>
      <w:r w:rsidR="00192796">
        <w:rPr>
          <w:rFonts w:eastAsia="Times New Roman"/>
          <w:szCs w:val="28"/>
        </w:rPr>
        <w:t xml:space="preserve"> – бодрствования и приема пищи.</w:t>
      </w:r>
    </w:p>
    <w:p w14:paraId="418DCEB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Биологические и психологические проявления, характерные для острой реакции на стресс, без сомнения, являются одним из самых очевидных кри- териев уязвимости для ПТСР. Если сразу после воздействия ЭФ человек пе- реживает выраженное симпатическое возбуждение с учащенным пульсом, повышением кровяного давления, чувством тревоги или паники, это небла- гоприятный прогностический признак. В тех случаях, когда симпатическая нагрузка достаточно велика, центральная нервная система может выдать ги- перреакцию даже на одноразовый стрессор. Точно так же наличие диссоциа- ции (отстраненности), считающейся своего рода защитной реакцией на трав- му, говорит о том, что индивид переживает данное событие как серьезный стресс. Поэтому если какое-то событие «потрясло» человека настолько, что он находится в состоянии «оцепенения» или диссоциативной отстраненно- сти, возможность последующего развития ПТСР увеличивается.</w:t>
      </w:r>
    </w:p>
    <w:p w14:paraId="78400EA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Пристальное внимание необходимо уделить проблеме индивидуальной уязвимости человека психотравмирующим факторам ЭС или «зоне стабиль- ности» его личной жизни.</w:t>
      </w:r>
    </w:p>
    <w:p w14:paraId="4C801EF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Когда говорится о том, что человек страдает ПТСР, прежде всего, име- ется в виду объективное обстоятельство – он пережил травмирующее собы- тие, и у него есть некоторые из специфических симптомов. Но это событие – лишь часть общей картины, внешнее обстоятельство, которое сыграло свою роль в болезненном процессе. Другая сторона посттравматического стресса относится к внутреннему миру личности и связана с реакцией на пережитые </w:t>
      </w:r>
      <w:r w:rsidRPr="00EE2173">
        <w:rPr>
          <w:rFonts w:eastAsia="Times New Roman"/>
          <w:szCs w:val="28"/>
        </w:rPr>
        <w:lastRenderedPageBreak/>
        <w:t>события, которая в каждом случае индивидуальна. Помимо тяжести стрес- сорного фактора, важную роль играет уязвимость индивидуума к ПТСР. Об уязвимости свидетельствуют особенности самой личности, характера чело- века (незрелость, астенические черты, гиперсенситивность, зависимость, склонность к чрезмерному контролю, направленному на подавление нежела- тельной эмоции), склонность к виктимизации (тенденции оказываться в роли жертвы при аналогичных ситуациях) или черты травматофилии (фиксация на травматическом опыте) [16].</w:t>
      </w:r>
    </w:p>
    <w:p w14:paraId="1CE2D44D" w14:textId="72F0CD31"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Установлена значимая корреляция между конфликтными отношениями с родителями на третьем году жизни и последующими нарушениями соци- альной адаптации. Подчеркивается роль матери в формировании у ребенка выносливости к стрессу. Концепция «дос</w:t>
      </w:r>
      <w:r w:rsidR="00192796">
        <w:rPr>
          <w:rFonts w:eastAsia="Times New Roman"/>
          <w:szCs w:val="28"/>
        </w:rPr>
        <w:t>таточно хорошей матери» исходит</w:t>
      </w:r>
    </w:p>
    <w:p w14:paraId="44F74E7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из того, что теплая эмоциональная поддержка и гибкая адаптация к адекватно распознанным нуждам ребенка создают наиболее благоприятный фон для формирования адаптивных механизмов психологической защиты [30].</w:t>
      </w:r>
    </w:p>
    <w:p w14:paraId="5E8AD3F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 другим важным факторам риска ПТСР относятся такие личностные особенности человека, как акцентуация характера, социопатическое рас- стройство, низкий уровень интеллектуального развития, а также наличие ал- когольной или наркотической зависимости. Если человек склонен к эксте- риоризации (обсуждению произошедшей ЭС) стресса, то он менее подвержен ПТСР. Генетическая предрасположенность (наличие в анамнезе психических расстройств) может увеличивать риск развития ПТСР после травмы; на это также влияет предшествующий травматический опыт (например, в связи с перенесенным физическим насилием в детстве, несчастными случаями в прошлом или разводом родителей). Важен возрастной фактор: преодоление экстремальных ситуаций труднее дается молодым и старым людям. Риск ПТСР возрастает также в случаях изоляции человека на период переживания травмы, утраты семьи и близкого окружения. Велика роль своевременно ока- занной помощи, реакции членов семьи, которые могут, однако, и поощрять некоторые болезненные проявления.</w:t>
      </w:r>
    </w:p>
    <w:p w14:paraId="0EF1D02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Последнее время все большее значение придается психологическим ас- пектам стресса, в частности, жизненной значимости события, включая отно- шение личности к угрожающей ситуации с учетом моральных, религиозных ценностей и идеологии.</w:t>
      </w:r>
    </w:p>
    <w:p w14:paraId="6DCADE2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зарубежных исследованиях, изучающих взаимосвязь характеристик личности, стресса и заболеваний, большое внимание уделяют таким психоло- гическим свойствам, как локус контроля, организация когнитивной системы переработки информации, понятийно-ценностная сфера личности.</w:t>
      </w:r>
    </w:p>
    <w:p w14:paraId="1AB864C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Понятие «локус контроля» было введено социальным психологом Дж. Роттером в 1954 г. Локус контроля определяет, насколько эффективно чело- век может влиять на окружающую обстановку или владеть ею. Традиционно локус контроля располагается в континууме между двумя крайними точками: внешним (external) и внутренним (internal) локусами контроля [37].</w:t>
      </w:r>
    </w:p>
    <w:p w14:paraId="1A02573A" w14:textId="390DE02D"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Экстерналы видят большинство событий как результат случайности, контролируемой силами, неподвластными человеку. Интернал, наоборот, чувствует, что только некоторые события н</w:t>
      </w:r>
      <w:r w:rsidR="00192796">
        <w:rPr>
          <w:rFonts w:eastAsia="Times New Roman"/>
          <w:szCs w:val="28"/>
        </w:rPr>
        <w:t>аходятся вне сферы человеческих</w:t>
      </w:r>
    </w:p>
    <w:p w14:paraId="2D2F76C6" w14:textId="0104BDC6" w:rsidR="00EE2173" w:rsidRPr="00EE2173" w:rsidRDefault="00EE2173" w:rsidP="00192796">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влияний. Даже катастрофические события могут быть предотвращены хоро- шо продуманными действиями человека. Интерналы располагают более эф- фективно работающей когнитивной системой. Они тратят существенную часть своей умственной энергии на получение информации, что позволяет им влиять на значимые для них события. Кроме того, интерналы имеют выра- женную тенденцию разрабатывать специфические и конкретные планы дей- ствий в тех или иных ситуациях. Таким образом, чувство контроля над собой и окружением позволяет им более успешно справляться со стрессовыми си- туациями. В обзоре другого американского исследователя Дж. Аверилла [37] подчеркиваются три основных типа контроля: поведенческий контроль, ко- торый затрагивает направление действий, когнитивный контроль, который, в первую очередь, отражает интерпретацию событий личностью, и волевой контроль, или контроль решительности, который определяет проце</w:t>
      </w:r>
      <w:r w:rsidR="00192796">
        <w:rPr>
          <w:rFonts w:eastAsia="Times New Roman"/>
          <w:szCs w:val="28"/>
        </w:rPr>
        <w:t>дуру вы- бора способа действия.</w:t>
      </w:r>
    </w:p>
    <w:p w14:paraId="6F00F9E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137FA91A" w14:textId="56FE923E" w:rsidR="00EE2173" w:rsidRPr="00B66959" w:rsidRDefault="00EE2173" w:rsidP="00B66959">
      <w:pPr>
        <w:widowControl w:val="0"/>
        <w:tabs>
          <w:tab w:val="left" w:pos="881"/>
        </w:tabs>
        <w:autoSpaceDE w:val="0"/>
        <w:autoSpaceDN w:val="0"/>
        <w:spacing w:line="240" w:lineRule="auto"/>
        <w:jc w:val="center"/>
        <w:rPr>
          <w:rFonts w:eastAsia="Times New Roman"/>
          <w:b/>
          <w:sz w:val="32"/>
          <w:szCs w:val="28"/>
        </w:rPr>
      </w:pPr>
      <w:r w:rsidRPr="00B66959">
        <w:rPr>
          <w:rFonts w:eastAsia="Times New Roman"/>
          <w:b/>
          <w:sz w:val="32"/>
          <w:szCs w:val="28"/>
        </w:rPr>
        <w:t xml:space="preserve">Тема </w:t>
      </w:r>
      <w:r w:rsidR="00B66959" w:rsidRPr="00B66959">
        <w:rPr>
          <w:rFonts w:eastAsia="Times New Roman"/>
          <w:b/>
          <w:sz w:val="32"/>
          <w:szCs w:val="28"/>
        </w:rPr>
        <w:t>8</w:t>
      </w:r>
      <w:r w:rsidRPr="00B66959">
        <w:rPr>
          <w:rFonts w:eastAsia="Times New Roman"/>
          <w:b/>
          <w:sz w:val="32"/>
          <w:szCs w:val="28"/>
        </w:rPr>
        <w:t>. Психологические аспекты терроризма</w:t>
      </w:r>
    </w:p>
    <w:p w14:paraId="2386F4EF" w14:textId="77777777" w:rsidR="00EE2173" w:rsidRPr="00B66959" w:rsidRDefault="00EE2173" w:rsidP="00B66959">
      <w:pPr>
        <w:widowControl w:val="0"/>
        <w:tabs>
          <w:tab w:val="left" w:pos="881"/>
        </w:tabs>
        <w:autoSpaceDE w:val="0"/>
        <w:autoSpaceDN w:val="0"/>
        <w:spacing w:line="240" w:lineRule="auto"/>
        <w:jc w:val="center"/>
        <w:rPr>
          <w:rFonts w:eastAsia="Times New Roman"/>
          <w:b/>
          <w:szCs w:val="28"/>
        </w:rPr>
      </w:pPr>
    </w:p>
    <w:p w14:paraId="0B6F27EE" w14:textId="294DD74E" w:rsidR="00EE2173" w:rsidRPr="00B66959" w:rsidRDefault="00B66959" w:rsidP="00B66959">
      <w:pPr>
        <w:widowControl w:val="0"/>
        <w:tabs>
          <w:tab w:val="left" w:pos="881"/>
        </w:tabs>
        <w:autoSpaceDE w:val="0"/>
        <w:autoSpaceDN w:val="0"/>
        <w:spacing w:line="240" w:lineRule="auto"/>
        <w:jc w:val="center"/>
        <w:rPr>
          <w:rFonts w:eastAsia="Times New Roman"/>
          <w:b/>
          <w:szCs w:val="28"/>
        </w:rPr>
      </w:pPr>
      <w:r w:rsidRPr="00B66959">
        <w:rPr>
          <w:rFonts w:eastAsia="Times New Roman"/>
          <w:b/>
          <w:szCs w:val="28"/>
        </w:rPr>
        <w:t>8</w:t>
      </w:r>
      <w:r w:rsidR="00EE2173" w:rsidRPr="00B66959">
        <w:rPr>
          <w:rFonts w:eastAsia="Times New Roman"/>
          <w:b/>
          <w:szCs w:val="28"/>
        </w:rPr>
        <w:t>.1.</w:t>
      </w:r>
      <w:r w:rsidR="00EE2173" w:rsidRPr="00B66959">
        <w:rPr>
          <w:rFonts w:eastAsia="Times New Roman"/>
          <w:b/>
          <w:szCs w:val="28"/>
        </w:rPr>
        <w:tab/>
        <w:t>Терроризм как особый вид человеческой деятельности</w:t>
      </w:r>
    </w:p>
    <w:p w14:paraId="425B844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Террористические акты стали неотъемлемой частью современной жизни. Террор (от лат. terror – страх, ужас) направлен на «устрашение», «запугива- ние». Именно это обстоятельство и определяет террор как особую форму по- литического насилия, характеризующуюся целенаправленной жестокостью, и кажущейся эффективностью. Совокупность звеньев «террорист – террористи- ческий акт – террор» составляет терроризм как целостное явление [26].</w:t>
      </w:r>
    </w:p>
    <w:p w14:paraId="4BEEF8E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Терроризм – это устрашение людей насилием: физическим, политиче- ским, социальным, экономическим, информационным и т. д. Общее истори- ческое развитие терроризма, с некоторыми исключениями, шло по цепочке: индивидуальный – групповой – локальный – массовый терроризм.</w:t>
      </w:r>
    </w:p>
    <w:p w14:paraId="1C3381C3" w14:textId="67785DC8"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Терроризм представляет собой особую деструктивную разновидность человеческой деятельности. Однако, как и любая деятельность, она имеет трехчленную психологическую структуру (деятельность – действие – опера- ции), которой соответствуют три вида побуждающих стимулов (мотив – цель – условия). Мотив обладает побуждающ</w:t>
      </w:r>
      <w:r w:rsidR="00B66959">
        <w:rPr>
          <w:rFonts w:eastAsia="Times New Roman"/>
          <w:szCs w:val="28"/>
        </w:rPr>
        <w:t xml:space="preserve">ей и смыслообразующей функциями </w:t>
      </w:r>
      <w:r w:rsidRPr="00EE2173">
        <w:rPr>
          <w:rFonts w:eastAsia="Times New Roman"/>
          <w:szCs w:val="28"/>
        </w:rPr>
        <w:t>для террориста. Среди основных мотивов занятия террористической деяте</w:t>
      </w:r>
      <w:r w:rsidR="00B66959">
        <w:rPr>
          <w:rFonts w:eastAsia="Times New Roman"/>
          <w:szCs w:val="28"/>
        </w:rPr>
        <w:t>ль</w:t>
      </w:r>
      <w:r w:rsidRPr="00EE2173">
        <w:rPr>
          <w:rFonts w:eastAsia="Times New Roman"/>
          <w:szCs w:val="28"/>
        </w:rPr>
        <w:t>ностью выделяются [22]:</w:t>
      </w:r>
    </w:p>
    <w:p w14:paraId="7F05C71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меркантильные мотивы;</w:t>
      </w:r>
    </w:p>
    <w:p w14:paraId="1BB2BDF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идеологические мотивы;</w:t>
      </w:r>
    </w:p>
    <w:p w14:paraId="332F01C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мотивы преобразования, активного изменения мира;</w:t>
      </w:r>
    </w:p>
    <w:p w14:paraId="2D630C1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мотив власти над людьми;</w:t>
      </w:r>
    </w:p>
    <w:p w14:paraId="4BD403C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 xml:space="preserve">мотивы интереса и привлекательности терроризма как особой деятель- </w:t>
      </w:r>
      <w:r w:rsidRPr="00EE2173">
        <w:rPr>
          <w:rFonts w:eastAsia="Times New Roman"/>
          <w:szCs w:val="28"/>
        </w:rPr>
        <w:lastRenderedPageBreak/>
        <w:t>ности;</w:t>
      </w:r>
    </w:p>
    <w:p w14:paraId="1FA0F9C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«товарищеская» мотивация;</w:t>
      </w:r>
    </w:p>
    <w:p w14:paraId="7D9BFC8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мотив самореализации.</w:t>
      </w:r>
    </w:p>
    <w:p w14:paraId="64336C5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Обычно рассматривают три вида террористических актов: взрывы, за- хват заложников и захват террористами самолета [20].</w:t>
      </w:r>
    </w:p>
    <w:p w14:paraId="23D0CA9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Подробней мы остановимся на ситуации захвата заложников, а имен- но – обзоре имеющейся информации, касающейся психологических особен- ностей «террориста» и «заложника».</w:t>
      </w:r>
    </w:p>
    <w:p w14:paraId="1BF882B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Заложничество отличается от непосредственной террористической атаки (взрывов, выстрелов) тем, что сразу заставляет человека переживать вероят- ность скорой смерти. Этого переживания нет при непосредственной атаке – там оно появится спустя время. В ситуации заложничества один страх (от- сроченный, в виде запоздалых переживаний уже произошедшего захвата за- ложников) постепенно накладывается на другой страх (ожидания смерти), как бы удваивая переживания.</w:t>
      </w:r>
    </w:p>
    <w:p w14:paraId="27BB25A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51A077F2" w14:textId="6C565889" w:rsidR="00EE2173" w:rsidRPr="00B66959" w:rsidRDefault="00B66959" w:rsidP="00B66959">
      <w:pPr>
        <w:widowControl w:val="0"/>
        <w:tabs>
          <w:tab w:val="left" w:pos="881"/>
        </w:tabs>
        <w:autoSpaceDE w:val="0"/>
        <w:autoSpaceDN w:val="0"/>
        <w:spacing w:line="240" w:lineRule="auto"/>
        <w:jc w:val="center"/>
        <w:rPr>
          <w:rFonts w:eastAsia="Times New Roman"/>
          <w:b/>
          <w:szCs w:val="28"/>
        </w:rPr>
      </w:pPr>
      <w:r w:rsidRPr="00B66959">
        <w:rPr>
          <w:rFonts w:eastAsia="Times New Roman"/>
          <w:b/>
          <w:szCs w:val="28"/>
        </w:rPr>
        <w:t>8</w:t>
      </w:r>
      <w:r w:rsidR="00EE2173" w:rsidRPr="00B66959">
        <w:rPr>
          <w:rFonts w:eastAsia="Times New Roman"/>
          <w:b/>
          <w:szCs w:val="28"/>
        </w:rPr>
        <w:t>.2.</w:t>
      </w:r>
      <w:r w:rsidR="00EE2173" w:rsidRPr="00B66959">
        <w:rPr>
          <w:rFonts w:eastAsia="Times New Roman"/>
          <w:b/>
          <w:szCs w:val="28"/>
        </w:rPr>
        <w:tab/>
        <w:t>Психологический портрет террориста и его жертвы</w:t>
      </w:r>
    </w:p>
    <w:p w14:paraId="0FB2B593" w14:textId="77777777" w:rsidR="00B66959" w:rsidRPr="00B66959" w:rsidRDefault="00B66959" w:rsidP="00B66959">
      <w:pPr>
        <w:widowControl w:val="0"/>
        <w:tabs>
          <w:tab w:val="left" w:pos="881"/>
        </w:tabs>
        <w:autoSpaceDE w:val="0"/>
        <w:autoSpaceDN w:val="0"/>
        <w:spacing w:line="240" w:lineRule="auto"/>
        <w:jc w:val="center"/>
        <w:rPr>
          <w:rFonts w:eastAsia="Times New Roman"/>
          <w:b/>
          <w:szCs w:val="28"/>
        </w:rPr>
      </w:pPr>
    </w:p>
    <w:p w14:paraId="100F1B29" w14:textId="61623110"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Несмотря на многочисленные исследования, проводимые зарубежными и отечественными специалистами, террористы не попадают в специфиче- скую диагностико-психиатрическую категорию. Большая часть сравнитель- ных исследований не обнаружила никакой явной психической ненормаль- ности террористов. Тем не менее продолжаются попытки выявить специфи- ческую личностную предрасположенность у людей, становящихся на путь терроризма. Среди членов террористических групп наблюдается значитель- ная доля озлобленных паранойяльных индивидов. Общая черта многих тер- рористов – тенденция к экстернатизации, поиску вовне источников личных проблем. Хотя эта черта не является </w:t>
      </w:r>
      <w:r w:rsidR="00B66959">
        <w:rPr>
          <w:rFonts w:eastAsia="Times New Roman"/>
          <w:szCs w:val="28"/>
        </w:rPr>
        <w:t xml:space="preserve">явно паранойяльной, имеет место </w:t>
      </w:r>
      <w:r w:rsidRPr="00EE2173">
        <w:rPr>
          <w:rFonts w:eastAsia="Times New Roman"/>
          <w:szCs w:val="28"/>
        </w:rPr>
        <w:t>сверхсосредоточенность на защите «Я» путем проекции. Другие характерные черты – постоянная оборонительная готовность, чрезмерная поглощенность собой и незначительное внимание к чувствам других. Была обнаружена пси- ходинамика, сходная с той, которая обнаружена в случаях, граничащих с нарциссическими расстройствами [26].</w:t>
      </w:r>
    </w:p>
    <w:p w14:paraId="2E91BC2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Проявления нарциссизма в форме самолюбования, утверждений об ис- ключительности и особых правах своей национальной, религиозной или классовой группы и ее представителей, о собственных выдающихся способ- ностях можно обнаружить у большинства террористических объединений, например, чеченских и ирландских. Хотя нарциссизм в аспекте терроризма еще не исследовался, Э. Фромм специально анализировал это явление среди причин человеческой деструктивности, составной частью которой является терроризм.</w:t>
      </w:r>
    </w:p>
    <w:p w14:paraId="27EAF55D" w14:textId="38269F22"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Э. Фромм определял нарциссизм как такое эмоциональное состояние, при котором человек реально проявляет интерес только к своей собственной персоне, своему телу, своим потребностям, своим мыслям, своим чувствам, </w:t>
      </w:r>
      <w:r w:rsidRPr="00EE2173">
        <w:rPr>
          <w:rFonts w:eastAsia="Times New Roman"/>
          <w:szCs w:val="28"/>
        </w:rPr>
        <w:lastRenderedPageBreak/>
        <w:t>своей собственности и т. д. В то время как все прочее, что не составляет часть его самого и не является объектом его устремлений, для него не напол- нено настоящей жизненной реальностью, лишено цвета, вкуса, тяжести, а воспринимается лишь на уровне разума. Мера нарциссизма определяет у че- ловека двойной масштаб восприятия. Лишь то имеет значимость, что касает- ся его самого, а остальной мир в эмоциональном отношении не имеет ни за- паха, ни цвета, и потому человек-нарцисс обнаруживает слабую способность к объективности и серьезные просчеты в оценк</w:t>
      </w:r>
      <w:r w:rsidR="00B66959">
        <w:rPr>
          <w:rFonts w:eastAsia="Times New Roman"/>
          <w:szCs w:val="28"/>
        </w:rPr>
        <w:t>ах.</w:t>
      </w:r>
    </w:p>
    <w:p w14:paraId="02A780A0" w14:textId="1BB0CC8E"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Личность террориста характеризуется сочетанием истерических и экс- плозивных черт, высоким уровнем нейротизма и фрустрированностыо, при- водящей к прорыву барьера социальной адаптации, выраженной асоциально- стью. Однако далеко не всегда террористы обнаруживают физическую агрес- сию (более характерную для лиц, совершающих такие преступления против личности, как убийства, изнасилования). У большинства террористов обна- руживаются расстройства личности с высоким уровнем косвенной агрессии. При этом механизм реализации террористического акта, как правило, вклю- чает в себя аффектогенную мотивацию, психопатическую самоактуал</w:t>
      </w:r>
      <w:r w:rsidR="00B66959">
        <w:rPr>
          <w:rFonts w:eastAsia="Times New Roman"/>
          <w:szCs w:val="28"/>
        </w:rPr>
        <w:t>изацию и развивается по схемам:</w:t>
      </w:r>
    </w:p>
    <w:p w14:paraId="6EFE358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утрата связей с обществом – оппозиция обществу – переживание об- щественного давления;</w:t>
      </w:r>
    </w:p>
    <w:p w14:paraId="2958F0E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фрустрация – желание лидерства «назло врагам» – месть обществу за отвержение.</w:t>
      </w:r>
    </w:p>
    <w:p w14:paraId="541EFC4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Наиболее громкие террористические акты отмечены, как правило, мно- гочисленными жертвами, что создает страх перед террористом, служит ком- пенсацией со стороны общества и питает его амбиции. Из чего был сделан вывод, что главная цель террориста – демонстрация собственной силы, а не нанесение реального ущерба. Террорист не стремится к безымянности, он всегда охотно берет на себя ответственность за свои действия.</w:t>
      </w:r>
    </w:p>
    <w:p w14:paraId="43C0FD4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детском и подростковом возрасте террористы обнаруживают высокий уровень притязаний, завышенную самооценку, отличаются склонностью к фантазированию, занимают выраженную обвиняющую позицию, требуют к себе повышенного внимания педагогов. Психопатологический компонент личности террориста чаще всего связан с ощущением реального или мнимого ущерба, понесенного террористом, дефицита чего-то необходимого, настоя- тельно потребного для личности. Как правило, логика и мышление террори- стов носят путаный и противоречивый характер. В эмоциональном плане вы- деляются два крайних типа террористов: предельно «холодный», практиче- ски безэмоциональный вариант, и вариант эмоционально лабильный, склон- ный к сильным проявлениям эмоций в не связанной с террором сфере, когда снимается обычно жесткий контроль над эмоциями. С эмоциями связаны мо- рально-нравственные проблемы («комплекс греховности»), иногда мучи- тельные для террористов, несмотря на достаточно высокий уровень образо- вания и интеллектуального развития.</w:t>
      </w:r>
    </w:p>
    <w:p w14:paraId="5DC112D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В более упрощенных вариантах террорист лишен таких проблем и вы- ступает как бездушная «деструктивная машина». Психологический анализ позволяет выделить три наиболее ярких варианта такой «террористической машины»:</w:t>
      </w:r>
    </w:p>
    <w:p w14:paraId="60CF4A4E" w14:textId="1078877F"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«Синдром зомби» – состояние постоянной боеготовности, своего ро- да «синдром бойца», нуждающегося в непрерывном самоутверждении и под- тверждении своей состоятельности. Он присущ террористам-исполни</w:t>
      </w:r>
      <w:r w:rsidR="00B66959">
        <w:rPr>
          <w:rFonts w:eastAsia="Times New Roman"/>
          <w:szCs w:val="28"/>
        </w:rPr>
        <w:t>телям, боевикам низшего уровня.</w:t>
      </w:r>
    </w:p>
    <w:p w14:paraId="0B628A1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«Синдром Рембо». «Миссионерство» – основной психологический стержень «синдрома Рэмбо». «Рэмбо» не может (хотя и умеет) убивать «про- сто так» – он обязательно должен делать это во имя чего-то высокого. По- этому ему приходится все время искать и находить те или иные, все более сложные и рисковые, «миссии».</w:t>
      </w:r>
    </w:p>
    <w:p w14:paraId="5E57B86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«Синдром камикадзе» – экстремальная готовность к самопожертвова- нию в виде жертвы самой своей жизнью. Преодоление страха смерти вполне возможно за счет изменения отношения к жизни. Стоит перестать рассматри- вать жизнь как некую свою собственность, как страх смерти проходит [26].</w:t>
      </w:r>
    </w:p>
    <w:p w14:paraId="664ABF9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Психологические типы террористов в определенной степени (хотя и не абсолютно) соответствуют четырем известным классическим типам темпе- рамента. Специфика террористической деятельности накладывает свой отпе- чаток на классические типы, присутствующие в норме, поэтому и «сангви- ник», и «флегматик», и тем более «меланхолик» значительно более энерге- тичны, чем среднестатистический представитель данного типа: по уровню энергетики они приближаются к «холерику», считающемуся наиболее темпе- раментным. Однако определенные характеристики позволяют провести та- кую типологизацию. В ее основе лежат как внешние, конституционные, так и внутренние, характерологические признаки, позволяющие относить каждый из приводимых ниже портретов к одному из четырех классических типов. Кроме того, за такой типологизацией стоит содержательное понимание четы- рех обозначенных выше типов И. П. Павловым (в связи с особенностями высшей нервной деятельности и скоростью протекания психических процес- сов), а также известная типология Г. Ю. Айзенка, трактующая те же самые типы на основе соотношения двух координат: нейротизма – эмоциональной устойчивости и экстраверсии – интроверсии [22] .</w:t>
      </w:r>
    </w:p>
    <w:p w14:paraId="2E0466AB" w14:textId="5160A82F"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Дифференцированный анализ показал, что среди участников террори- стических организаций и террористических действий 46 % холериков, 32 % сангвиников, 12 % меланх</w:t>
      </w:r>
      <w:r w:rsidR="00B66959">
        <w:rPr>
          <w:rFonts w:eastAsia="Times New Roman"/>
          <w:szCs w:val="28"/>
        </w:rPr>
        <w:t>оликов и 10 % флегматиков [26].</w:t>
      </w:r>
    </w:p>
    <w:p w14:paraId="0421057E" w14:textId="77777777" w:rsidR="00B66959" w:rsidRDefault="00B66959" w:rsidP="00EE2173">
      <w:pPr>
        <w:widowControl w:val="0"/>
        <w:tabs>
          <w:tab w:val="left" w:pos="881"/>
        </w:tabs>
        <w:autoSpaceDE w:val="0"/>
        <w:autoSpaceDN w:val="0"/>
        <w:spacing w:line="240" w:lineRule="auto"/>
        <w:jc w:val="both"/>
        <w:rPr>
          <w:rFonts w:eastAsia="Times New Roman"/>
          <w:szCs w:val="28"/>
        </w:rPr>
      </w:pPr>
    </w:p>
    <w:p w14:paraId="79E36E55" w14:textId="0164FEBE" w:rsidR="00EE2173" w:rsidRDefault="00B66959" w:rsidP="00B66959">
      <w:pPr>
        <w:widowControl w:val="0"/>
        <w:tabs>
          <w:tab w:val="left" w:pos="881"/>
        </w:tabs>
        <w:autoSpaceDE w:val="0"/>
        <w:autoSpaceDN w:val="0"/>
        <w:spacing w:line="240" w:lineRule="auto"/>
        <w:jc w:val="center"/>
        <w:rPr>
          <w:rFonts w:eastAsia="Times New Roman"/>
          <w:b/>
          <w:szCs w:val="28"/>
        </w:rPr>
      </w:pPr>
      <w:r w:rsidRPr="00B66959">
        <w:rPr>
          <w:rFonts w:eastAsia="Times New Roman"/>
          <w:b/>
          <w:szCs w:val="28"/>
        </w:rPr>
        <w:t>8</w:t>
      </w:r>
      <w:r w:rsidR="00EE2173" w:rsidRPr="00B66959">
        <w:rPr>
          <w:rFonts w:eastAsia="Times New Roman"/>
          <w:b/>
          <w:szCs w:val="28"/>
        </w:rPr>
        <w:t>.3.</w:t>
      </w:r>
      <w:r w:rsidR="00EE2173" w:rsidRPr="00B66959">
        <w:rPr>
          <w:rFonts w:eastAsia="Times New Roman"/>
          <w:b/>
          <w:szCs w:val="28"/>
        </w:rPr>
        <w:tab/>
        <w:t>Психологический портрет жертвы террора</w:t>
      </w:r>
    </w:p>
    <w:p w14:paraId="1A8D6EAF" w14:textId="77777777" w:rsidR="00B66959" w:rsidRPr="00B66959" w:rsidRDefault="00B66959" w:rsidP="00B66959">
      <w:pPr>
        <w:widowControl w:val="0"/>
        <w:tabs>
          <w:tab w:val="left" w:pos="881"/>
        </w:tabs>
        <w:autoSpaceDE w:val="0"/>
        <w:autoSpaceDN w:val="0"/>
        <w:spacing w:line="240" w:lineRule="auto"/>
        <w:jc w:val="center"/>
        <w:rPr>
          <w:rFonts w:eastAsia="Times New Roman"/>
          <w:b/>
          <w:szCs w:val="28"/>
        </w:rPr>
      </w:pPr>
    </w:p>
    <w:p w14:paraId="29A5EE0F" w14:textId="45022275"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Известно, что далеко не всякие люди оказываются в числе жертв, на- пример, террористических актов. Есть некая непонятная, загадочная пред- </w:t>
      </w:r>
      <w:r w:rsidRPr="00EE2173">
        <w:rPr>
          <w:rFonts w:eastAsia="Times New Roman"/>
          <w:szCs w:val="28"/>
        </w:rPr>
        <w:lastRenderedPageBreak/>
        <w:t xml:space="preserve">расположенность, особая «жертвенность», </w:t>
      </w:r>
      <w:r w:rsidR="00B66959">
        <w:rPr>
          <w:rFonts w:eastAsia="Times New Roman"/>
          <w:szCs w:val="28"/>
        </w:rPr>
        <w:t xml:space="preserve">пока еще недостаточно изученная </w:t>
      </w:r>
      <w:r w:rsidRPr="00EE2173">
        <w:rPr>
          <w:rFonts w:eastAsia="Times New Roman"/>
          <w:szCs w:val="28"/>
        </w:rPr>
        <w:t>наукой. В настоящее время обособилось направление науки, которое изучает психологию жертв, – виктимология. Изучение психологии жертв именно террористических актов обычно представляет собой сложное дело. Во- первых, мало кто из жертв остается живым и достаточно сохранным. Во- вторых, оставшиеся в живых не хотят вспоминать о произошедшем и тем бо- лее говорить об этом. Тем не менее анализ поведения жертв террористиче- ских актов показал, что оно по многим параметрам сближается с поведением жертв стихийных бедствий и техногенных катастроф.</w:t>
      </w:r>
    </w:p>
    <w:p w14:paraId="5DAA907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Совершение террористического акта обусловливает развитие довольно стереотипных реакций:</w:t>
      </w:r>
    </w:p>
    <w:p w14:paraId="7375D97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В основе террора лежит страх достаточно большого числа людей. Страх определяется как эмоция, вызываемая надвигающимся бедствием. Страх складывается из определенных и вполне специфичных физиологиче- ских изменений, экспрессивного поведения и специфического переживания, проистекающего из ожидания угрозы или опасности. Первичными и наибо- лее глубинными причинами, вызывающими страх, являются боязнь физиче- ского повреждения и опасения смерти. Они прямо связаны с инстинктом са- мосохранения, свойственным всем живым существам.</w:t>
      </w:r>
    </w:p>
    <w:p w14:paraId="0B254E3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Ужас – это крайняя степень страха. В отличие от страха, сигнализи- рующего о вероятной угрозе, предвосхищающего ее и сообщающего о ней, ужас констатирует неизбежность бедствия. Соответственно, ужас вызывает иные, нежели просто страх, реакции, иное поведение людей. Он может заста- вить человека оцепенеть на месте, тем самым приводя его в абсолютно бес- помощное состояние, или, наоборот, может заставить его броситься наутек, прочь от опасности. Существуют два основных типа поведенческой реакции на страх и ужас: оцепенение (и в результате беспомощность) и бегство. Ужас никогда не вызывает стремления исследовать вызвавший его объект – напро- тив, он парализует даже ориентировочные рефлексы. В отличие от страха, при ужасе нет ни удивления, ни интереса. Реакция бегства возможна и при ужасе, но только как вторичная, когда ужас несколько ослабевает, для чего необходимо время.</w:t>
      </w:r>
    </w:p>
    <w:p w14:paraId="78738CE7" w14:textId="3C97429A"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Паника, агрессия и апатия – основные поведенческие следствия страха и ужаса являются. Паника – особое эмоциональное состояние, возни- кающее как следствие либо дефицита</w:t>
      </w:r>
      <w:r w:rsidR="00B66959">
        <w:rPr>
          <w:rFonts w:eastAsia="Times New Roman"/>
          <w:szCs w:val="28"/>
        </w:rPr>
        <w:t xml:space="preserve"> информации о какой-то путающей </w:t>
      </w:r>
      <w:r w:rsidRPr="00EE2173">
        <w:rPr>
          <w:rFonts w:eastAsia="Times New Roman"/>
          <w:szCs w:val="28"/>
        </w:rPr>
        <w:t>или непонятной ситуации, либо ее избытка и проявляющееся в стихийных им- пульсивных действиях. В общепринятом смысле, под паникой понимают мас- совое паническое поведение, обусловленное страхом (ужасом) (см. тему 5).</w:t>
      </w:r>
    </w:p>
    <w:p w14:paraId="03F1792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Другим видом поведения является стихийная агрессия, обычно опреде- ляемая как массовые враждебные действия, направленные на нанесение стра- дания, физического или психологического вреда или ущерба, либо даже на уничтожение других людей или общностей. Это тоже террор, только с другой стороны: террор массы, подчас направленный против тех террористов, кото- </w:t>
      </w:r>
      <w:r w:rsidRPr="00EE2173">
        <w:rPr>
          <w:rFonts w:eastAsia="Times New Roman"/>
          <w:szCs w:val="28"/>
        </w:rPr>
        <w:lastRenderedPageBreak/>
        <w:t>рые вызвали страх, ужас и панику массы. Психологически за агрессией – раз- рушительным поведением – стоит внутренняя агрессивность – эмоциональное состояние, в основе которого лежат гнев и раздражение, возникающие как ре- акция на фрустрацию, на переживание непреодолимости неожиданных барье- ров или недоступность чего-то желанного. Такое состояние может возникать как реакция на ту фрустрацию, которую вызывает террор.</w:t>
      </w:r>
    </w:p>
    <w:p w14:paraId="61C16AC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Апатия или смирение – третий вид массовых реакций на террор. Более того: в той или иной степени, но все реакции на террор – и страх, и ужас, и паника, и агрессия, если они не дают быстрого результата спасения или уст- ранения террористов, рано или поздно заканчиваются истощением. Тогда приходит апатия, когда двигательная и психическая активность человека па- дают вследствие панических или агрессивных реакций. Исследования пока- зывают, что апатия может развиваться в двух формах: как непосредственная реакция на террор и как реакция отсроченная, представляющая собой завер- шение сложной цепи первичных психологических реакций.</w:t>
      </w:r>
    </w:p>
    <w:p w14:paraId="5429B16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работе Н. Н. Пуховского [цит. по 22] на основе исследования, прове- денного в г. Буденновске сразу после захвата заложников летом 1995 г., оце- ниваются общие психологические черты разных типов жертв террора (непо- средственно пострадавших от террористических действий заложников, их родственников, а также невольных свидетелей – жителей города):</w:t>
      </w:r>
    </w:p>
    <w:p w14:paraId="19BB10A9" w14:textId="736DBE9D"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Первая группа лиц, вовлеченных в террор, – близкие родственники заложников и «пропавших без вести» (предположительных заложников) – внезапно оказались в ситуации «психологического раскачивания»: они мета- лись от надежды к отчаянию. Все эти люди обнаружили острые реакции на стресс с характерным сочетанием целого комплекса аффективно-шоковых расстройств (горя, подавленности, тревоги</w:t>
      </w:r>
      <w:r w:rsidR="00B66959">
        <w:rPr>
          <w:rFonts w:eastAsia="Times New Roman"/>
          <w:szCs w:val="28"/>
        </w:rPr>
        <w:t xml:space="preserve">), паранойяльности (враждебного </w:t>
      </w:r>
      <w:r w:rsidRPr="00EE2173">
        <w:rPr>
          <w:rFonts w:eastAsia="Times New Roman"/>
          <w:szCs w:val="28"/>
        </w:rPr>
        <w:t>недоверия, настороженности, маниакального упорства) и соматоформных ре- акций (обмороков, сердечных приступов, кожно-аллергических высыпаний).</w:t>
      </w:r>
    </w:p>
    <w:p w14:paraId="387AE92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 силу мощного ригидного отрицательного аффекта они заражали зна- чительную часть благополучного населения города (которых непосредствен- но не коснулся террористический акт) негативными эмоциями, а также со- мнениями в отношении возможности эффективной помощи и искреннего со- чувствия со стороны людей, специально приехавших в город для ликвидации чрезвычайной ситуации. Основными индукторами такого рода эмоциональ- ных состояний стали пожилые родственники заложников, у которых ресурсы адаптации были объективно снижены и которые в силу этого вызывали по- вышенное сочувствие к себе, а также чувство самоупрека у относительно благополучных соседей.</w:t>
      </w:r>
    </w:p>
    <w:p w14:paraId="5E4F5B2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 xml:space="preserve">Только что освобожденные заложники. Состояние представителей этой группы определялось остаточными явлениями пережитых ими острых аффективно-шоковых реакций. В клинико-психологическом плане это была достаточно типичная картина так называемой адинамической депрессии с обычно свойственными ей «масками» астении, апатии, ангедонии. Характер- </w:t>
      </w:r>
      <w:r w:rsidRPr="00EE2173">
        <w:rPr>
          <w:rFonts w:eastAsia="Times New Roman"/>
          <w:szCs w:val="28"/>
        </w:rPr>
        <w:lastRenderedPageBreak/>
        <w:t>ным было нежелание вспоминать пережитое, стремление «скорее приехать домой, принять ванну, лечь спать и все забыть, поскорее вернуться к своей обычной жизни». Особо отметим навязчивое желание поскорее «очистить- ся», в частности, «принять ванну», – оно было особенно симптоматичным и высказывалось многими освобожденными заложниками.</w:t>
      </w:r>
    </w:p>
    <w:p w14:paraId="2567D24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1AFB176F" w14:textId="488534FC" w:rsidR="00EE2173" w:rsidRDefault="00B66959" w:rsidP="00B66959">
      <w:pPr>
        <w:widowControl w:val="0"/>
        <w:tabs>
          <w:tab w:val="left" w:pos="881"/>
        </w:tabs>
        <w:autoSpaceDE w:val="0"/>
        <w:autoSpaceDN w:val="0"/>
        <w:spacing w:line="240" w:lineRule="auto"/>
        <w:jc w:val="center"/>
        <w:rPr>
          <w:rFonts w:eastAsia="Times New Roman"/>
          <w:b/>
          <w:szCs w:val="28"/>
        </w:rPr>
      </w:pPr>
      <w:r w:rsidRPr="00B66959">
        <w:rPr>
          <w:rFonts w:eastAsia="Times New Roman"/>
          <w:b/>
          <w:szCs w:val="28"/>
        </w:rPr>
        <w:t>8</w:t>
      </w:r>
      <w:r w:rsidR="00EE2173" w:rsidRPr="00B66959">
        <w:rPr>
          <w:rFonts w:eastAsia="Times New Roman"/>
          <w:b/>
          <w:szCs w:val="28"/>
        </w:rPr>
        <w:t>.4.</w:t>
      </w:r>
      <w:r w:rsidR="00EE2173" w:rsidRPr="00B66959">
        <w:rPr>
          <w:rFonts w:eastAsia="Times New Roman"/>
          <w:b/>
          <w:szCs w:val="28"/>
        </w:rPr>
        <w:tab/>
        <w:t>Разновидности поведения заложников</w:t>
      </w:r>
    </w:p>
    <w:p w14:paraId="394E7506" w14:textId="77777777" w:rsidR="00B66959" w:rsidRPr="00B66959" w:rsidRDefault="00B66959" w:rsidP="00B66959">
      <w:pPr>
        <w:widowControl w:val="0"/>
        <w:tabs>
          <w:tab w:val="left" w:pos="881"/>
        </w:tabs>
        <w:autoSpaceDE w:val="0"/>
        <w:autoSpaceDN w:val="0"/>
        <w:spacing w:line="240" w:lineRule="auto"/>
        <w:jc w:val="center"/>
        <w:rPr>
          <w:rFonts w:eastAsia="Times New Roman"/>
          <w:b/>
          <w:szCs w:val="28"/>
        </w:rPr>
      </w:pPr>
    </w:p>
    <w:p w14:paraId="2DBEB9C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По рассказам освобожденных заложников, в их экстремальной ситуации наблюдалось поведение трех типов:</w:t>
      </w:r>
    </w:p>
    <w:p w14:paraId="08EA6AA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Регрессия с «примерной» инфантильностью и автоматизированным подчинением, депрессивное переживание страха, ужаса и непосредственной угрозы для жизни. Данный тип поведения является характерным практически для всех заложников Это апатия в ее прямом и непосредственном виде;</w:t>
      </w:r>
    </w:p>
    <w:p w14:paraId="15C36FF0" w14:textId="72346913"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 xml:space="preserve">Демонстративная покорность, стремление заложника «опередить при- каз и заслужить похвалу» со стороны террористов. Это скорее не депрессив- ная, а стеническая активно-приспособительная реакция. Этот тип поведения был характерен для женщин </w:t>
      </w:r>
      <w:r w:rsidR="00B66959">
        <w:rPr>
          <w:rFonts w:eastAsia="Times New Roman"/>
          <w:szCs w:val="28"/>
        </w:rPr>
        <w:t>с детьми или беременных женщин.</w:t>
      </w:r>
    </w:p>
    <w:p w14:paraId="05AA155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Хаотичные протестные действия, демонстрации недовольства и гнева, постоянные отказы подчиняться, провоцирование конфликтов с террориста- ми. Этот тип поведения был характерен для одиноких мужчин и женщин с низким уровнем образования и сниженной способностью к рефлексии.</w:t>
      </w:r>
    </w:p>
    <w:p w14:paraId="69018B8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Кроме таких различий поведения отдельно отмечались специфические психопатологические феномены двух типов.</w:t>
      </w:r>
    </w:p>
    <w:p w14:paraId="7B53EEC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Феномены первого типа – ситуационные фобии. В очаге чрезвычайной ситуации заложники испытывали ситуационно обусловленные агорафобиче- ские явления: боязнь подойти к окну, встать во весь рост, старание ходить пригнувшись, «короткими перебежками», боязнь привлечь внимание терро- ристов и т. п. Естественно, все это определялось стремлением уцелеть в про- исходящем вокруг бое. Однако уже в ближайшие дни после своего освобож- дения заложники с выраженным аффектом жаловались на появление навяз- чивой агорафобии (боязнь открытых пространств) и склонности к ограничи- тельному поведению. У них вновь появились такие симптомы, как боязнь подходить к окнам, уже в домашних условиях, боязнь лечь спать в постель и желание спать на полу под кроватью и т. п. Наиболее характерны такие жа- лобы были для молодых женщин, беременных или матерей малолетних де- тей. В ситуации заложничества их поведение отличалось максимальной адаптивностью (демонстрационной покорностью) – за этим стояло стремле- ние спасти своих детей. Действия террористов эти женщины оценивали с по- зиций отчуждения. Спустя некоторое время после своего освобождения они вновь вернулись примерно к тому же типу поведения. Либо заложничество оставляет такие сильные и длительные, хронические последствия, либо их поведение </w:t>
      </w:r>
      <w:r w:rsidRPr="00EE2173">
        <w:rPr>
          <w:rFonts w:eastAsia="Times New Roman"/>
          <w:szCs w:val="28"/>
        </w:rPr>
        <w:lastRenderedPageBreak/>
        <w:t>вообще отличается такими особенностями.</w:t>
      </w:r>
    </w:p>
    <w:p w14:paraId="63CB39D2" w14:textId="00BEEF32"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Второй тип феноменов – это различные искажения восприятия ситуа- ции. В структуре «синдрома заложника» уже после освобождения иногда жертвы высказывались о правильности действий террористов, об обоснован- ности их холодной жестокости и беспощадности, в частности, «несправедли- вости властей»; об оправданности действий террористов стоящими перед ними «высокими целями борьбы за социальную справедливость»; о «винов- ности властей в жертвах» в случае активного противостояния террористам и т. п. Такие высказывания, по сути соответствующие «стокгольмскому син- дрому», были характерны для немолодых, одиноких мужчин и женщин с не- высоким уровнем образования и низкими </w:t>
      </w:r>
      <w:r w:rsidR="00B66959">
        <w:rPr>
          <w:rFonts w:eastAsia="Times New Roman"/>
          <w:szCs w:val="28"/>
        </w:rPr>
        <w:t xml:space="preserve">доходами. Эти высказывания были </w:t>
      </w:r>
      <w:r w:rsidRPr="00EE2173">
        <w:rPr>
          <w:rFonts w:eastAsia="Times New Roman"/>
          <w:szCs w:val="28"/>
        </w:rPr>
        <w:t>пронизаны аффектом враждебного недоверия и не поддавались критике. Та- кие суждения возникали только после освобождения – в период заложниче- ства именно эти люди демонстрировали описанное выше поведение третьего типа, отличались хаотичными протестными действиями, провоцировавшими конфликты и угрозы агрессии со стороны террористов. Судя по всему, такое реактивное оправдание террористов можно рассматривать как проявление своеобразной «истерии облегчения».</w:t>
      </w:r>
    </w:p>
    <w:p w14:paraId="06761EA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Таким образом, массовая психология жертв террора складывается из пя- ти основных слагаемых – эмоциональных переходных реакций, которые мо- гут быть выстроены хронологически. Это страх, сменяемый ужасом, вызы- вающим либо апатию, либо панику, которая может смениться агрессией. Мужчины и женщины – жертвы террора ведут себя по-разному. Определен- ные поведенческие различия связаны с уровнем образования, развитостью интеллекта и уровнем благосостояния (если человеку почти нечего терять, он проявляет склонность к хаотичному, непродуктивному протесту). Спустя ка- кое-то время после террористического акта у его жертв и свидетелей сохра- няется психопатологическая симптоматика – прежде всего, в виде отложен- ного страха, а также разного рода фобий и регулярных кошмаров. Отдельные факторы и обстоятельства можно считать некоторыми «чертами виктимно- сти». В описанных случаях такими чертами был пол (жертвами, прежде все- го, становились женщины), наличие маленьких детей или же беременность.</w:t>
      </w:r>
    </w:p>
    <w:p w14:paraId="7C82E60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Другая классификация психологических типов заложников приведена в работе Л. А. Китаева–Смыка [цит. по 26]. Сначала почти у всех попавших в заложники возникает шок и двойственное представление о том, что же слу- чилось. В этот момент у некоторых возникает справедливое чувство протеста против насилия, непреодолимая тяга к спасению. Такой человек кидается бежать, даже когда это бессмысленно, бросается на террориста, борется, пы- тается выхватить у него оружие. В подобных случаях взбунтовавшегося за- ложника террористы чаще всего убивают.</w:t>
      </w:r>
    </w:p>
    <w:p w14:paraId="11797161" w14:textId="2349C351"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У других страх перед насилием и неопределенностью превращается в болезненную привязанность к захватчикам. Некоторые делают это с расче- том, почти сознательно, чтобы улучшить свое существование, уменьшить уг- розу </w:t>
      </w:r>
      <w:r w:rsidRPr="00EE2173">
        <w:rPr>
          <w:rFonts w:eastAsia="Times New Roman"/>
          <w:szCs w:val="28"/>
        </w:rPr>
        <w:lastRenderedPageBreak/>
        <w:t>террора лично для себя и своих близких. Чем дольше заточение, тем сильнее жертвы ощущают некую родственную близость с террористами, раз- деляя с ними переживания и неприязнь</w:t>
      </w:r>
      <w:r w:rsidR="00B66959">
        <w:rPr>
          <w:rFonts w:eastAsia="Times New Roman"/>
          <w:szCs w:val="28"/>
        </w:rPr>
        <w:t xml:space="preserve"> к спасителям. Опасность штурма </w:t>
      </w:r>
      <w:r w:rsidRPr="00EE2173">
        <w:rPr>
          <w:rFonts w:eastAsia="Times New Roman"/>
          <w:szCs w:val="28"/>
        </w:rPr>
        <w:t>при освобождении, общая для террористов и удерживаемых ими заложников, сплачивает одних с другими. При нахождении в закрытом помещении между ними возникает эмоциональная связь, так как объединенные общим чувством страха (каждый по своим причинам) и не имея выбора, они начинают иден- тифицировать себя с захватчиками и в поисках поддержки проникаются их ценностями.</w:t>
      </w:r>
    </w:p>
    <w:p w14:paraId="7AFF451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Затянувшееся заложничество в бесчеловечных условиях вызывает мысль о самоубийстве. Психологи считают, что она в сознании заложников смягчает страх смерти как мысль о запасном выходе из трагической действительности. Тем не менее, считается, что самоубийства среди заложников маловероятны.</w:t>
      </w:r>
    </w:p>
    <w:p w14:paraId="2E098B2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У заложников с первых дней начинается адаптация – приспособление и психическое, и телесное к неудобствам своего положения. У адаптации есть</w:t>
      </w:r>
    </w:p>
    <w:p w14:paraId="3F2CE35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«цена»: нарушения душевные и телесные. Что-то нарушается сразу, многие нарушения возникают после освобождения.</w:t>
      </w:r>
    </w:p>
    <w:p w14:paraId="381A379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Достаточно скоро у заложников возникают чувства апатии и агрессии. Если условия содержания суровы, то уже через несколько часов кто-то из за- ложников начинает злобно вспыхивать, ругаться с соседями, может быть, даже со своими близкими: муж с женой, родители с детьми. Такая агрессия помогает «сбрасывать» эмоциональное перенапряжение, но вместе с тем ис- тощает человека.</w:t>
      </w:r>
    </w:p>
    <w:p w14:paraId="60D3F53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Многие, напротив, впадают в апатию. Это тоже «уход» от эмоций страха и отчаяния. У одних реже, у других чаще апатия прерывается вспышками беспомощной агрессивности.</w:t>
      </w:r>
    </w:p>
    <w:p w14:paraId="3554D130" w14:textId="51DA29D3"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При долгом пребывании в заложниках, т. е. в плену, в среде пленников возникает одна из двух форм социальной организации, которые всегда появ- ляются в изолированных сообществах, будь то казарма, экспедиция, плен или тюрьма. Используя тюремный жаргон, одну из форм называют «закон», дру- гую – «беспредел». При первой строго регламентируются нормы взаимоотно- шений, иерархии, распределения пищи и, что немаловажно, гигиены личной и общественной. Эти нормы могут казаться изощренно ненормальными, но по своей сути они направлены на выживание группы, изолированной в ненор- мальных условиях. Или на сохранение хотя бы «элитарной» части этой груп- пы. При второй форме социальной организации «правят» преимущественно грубая сила и низменные инстинкты, п</w:t>
      </w:r>
      <w:r w:rsidR="00B66959">
        <w:rPr>
          <w:rFonts w:eastAsia="Times New Roman"/>
          <w:szCs w:val="28"/>
        </w:rPr>
        <w:t xml:space="preserve">робуждающиеся при экстремальной </w:t>
      </w:r>
      <w:r w:rsidRPr="00EE2173">
        <w:rPr>
          <w:rFonts w:eastAsia="Times New Roman"/>
          <w:szCs w:val="28"/>
        </w:rPr>
        <w:t>принудительной изоляции людей. Что победит (нередко в жестокой борьбе) и реализуется – «закон» или «беспредел» – зависит от душевной силы, интел- лекта, жизненного опыта пленных-заложников, а также от воздействий на них со стороны тюремщиков-захватчиков.</w:t>
      </w:r>
    </w:p>
    <w:p w14:paraId="11E9E13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Оказавшиеся в заложниках ведут себя следующим образом [22, 31, 44]:</w:t>
      </w:r>
    </w:p>
    <w:p w14:paraId="5471354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 xml:space="preserve">Нетерпеливо отчаянные люди (от 0 до 0,5 %). Таких неразумных </w:t>
      </w:r>
      <w:r w:rsidRPr="00EE2173">
        <w:rPr>
          <w:rFonts w:eastAsia="Times New Roman"/>
          <w:szCs w:val="28"/>
        </w:rPr>
        <w:lastRenderedPageBreak/>
        <w:t>может стать много больше (до 60 %), если «нетерпеливые» разожгут своей безрассуд- ной отчаянностью «истероидных», а скрытых истериков среди людей немало.</w:t>
      </w:r>
    </w:p>
    <w:p w14:paraId="1616814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Если истероидным женщинам в критических ситуациях свойственны плач, причитания, метания с воплями и рыданием, то мужчины-истероиды становятся агрессивны. Они отвечают злобой, остервенелостью на всякое давление, притеснение. Чем больше их давят экстремальные обстоятельства, тем больше в истероидах сопротивления. Оно может стать стойким или на- капливаться и взрываться. Их сопротивление врагам или опасным обстоя- тельствам может стать героическим.</w:t>
      </w:r>
    </w:p>
    <w:p w14:paraId="786B0E8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В разгар трагедии заложникам наиболее полезны те, кто несгибаем пе- ред невзгодами, разумно смел и осторожен. Стрессовое давление укрепляет их стойкость. Они морально поддерживают других. Их может быть 5–12 % среди заложников. Стойкие помогают пережить заточение другим несчастным.</w:t>
      </w:r>
    </w:p>
    <w:p w14:paraId="3E19740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Среди заложников много мятущихся (около 30–50 %). Они морально подавлены, психически оглушены. Их страдание заглушает все прочие чув- ства, мешает общению. У таких заложников монотония тягостного пережи- вания страха и беспомощности может сопровождаться шизоидными явле- ниями. Чем дольше, сильнее, трагичнее давление экстремальных обстоя- тельств, чем глубже психическое изнурение заложников, тем большее ее число заложников чувствуют себя – не находящими ни в чем и ни в ком под- держки, ищущими спасения в себе, испытывающими душевное мучение.</w:t>
      </w:r>
    </w:p>
    <w:p w14:paraId="0154A77B" w14:textId="23152CD3"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Остальные, чем дольше длится заложничество, тем сильнее сближа- ются с захватившими их террористами. Их два типа. Первый тип составляет от 10 до 25 % от общего числа заложников. Эти люди сближаются с террори- стами расчетливо, чтобы улучшить хоть сколько-нибудь свое существование, уменьшить угрозу террора лично для себя и своих близких. Это «приспешни- ки» террористов. Они не однородны и делятся на расчетливо</w:t>
      </w:r>
      <w:r w:rsidR="00B66959">
        <w:rPr>
          <w:rFonts w:eastAsia="Times New Roman"/>
          <w:szCs w:val="28"/>
        </w:rPr>
        <w:t>-разумных и расчетливо-злобных.</w:t>
      </w:r>
    </w:p>
    <w:p w14:paraId="27A9D1F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Расчетливо-разумных толкает к сотрудничеству с террористами сла- бость, надлом души или великий страх за близких людей. У них есть самооп- равдание: «Жертвуя собой, мы для пользы других пошли служить врагам. Мы не «предатели», а тайные «свои»».</w:t>
      </w:r>
    </w:p>
    <w:p w14:paraId="38E8674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Расчетливо-злобные служат врагам в поисках возможности возвыситься при новой расстановке сил и удовлетворить свои комплексы за счет слабых заложников, притесняя их или, напротив, милостиво им помогая.</w:t>
      </w:r>
    </w:p>
    <w:p w14:paraId="46CF6B9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Второй тип составляет около 20–30 % заложников. Чем дольше продол- жается чрезвычайная ситуация, тем сильнее они ощущают как бы родствен- ную близость с захватившими их террористами, разделяя с ними их пережи- вания и неприязнь к спасителям.</w:t>
      </w:r>
    </w:p>
    <w:p w14:paraId="1E5E8E9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2C9011F1" w14:textId="11CECA02" w:rsidR="00EE2173" w:rsidRPr="00B66959" w:rsidRDefault="00B66959" w:rsidP="00B66959">
      <w:pPr>
        <w:widowControl w:val="0"/>
        <w:tabs>
          <w:tab w:val="left" w:pos="881"/>
        </w:tabs>
        <w:autoSpaceDE w:val="0"/>
        <w:autoSpaceDN w:val="0"/>
        <w:spacing w:line="240" w:lineRule="auto"/>
        <w:jc w:val="center"/>
        <w:rPr>
          <w:rFonts w:eastAsia="Times New Roman"/>
          <w:b/>
          <w:szCs w:val="28"/>
        </w:rPr>
      </w:pPr>
      <w:r w:rsidRPr="00B66959">
        <w:rPr>
          <w:rFonts w:eastAsia="Times New Roman"/>
          <w:b/>
          <w:szCs w:val="28"/>
        </w:rPr>
        <w:t>8</w:t>
      </w:r>
      <w:r w:rsidR="00EE2173" w:rsidRPr="00B66959">
        <w:rPr>
          <w:rFonts w:eastAsia="Times New Roman"/>
          <w:b/>
          <w:szCs w:val="28"/>
        </w:rPr>
        <w:t>.5.</w:t>
      </w:r>
      <w:r w:rsidR="00EE2173" w:rsidRPr="00B66959">
        <w:rPr>
          <w:rFonts w:eastAsia="Times New Roman"/>
          <w:b/>
          <w:szCs w:val="28"/>
        </w:rPr>
        <w:tab/>
        <w:t>«Стокгольмский синдром» как разновидность поведения заложников</w:t>
      </w:r>
    </w:p>
    <w:p w14:paraId="2E0D060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Специфическую психологическую реакцию, при которой жертва прони- кается необъяснимой симпатией к своему палачу, специалисты назвали</w:t>
      </w:r>
    </w:p>
    <w:p w14:paraId="44ADB66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«стокгольмским синдромом» или «травматической связью». Термин «сток- гольмский синдром» появился после того, как грабители банка в Швеции за- баррикадировались в нем с заложниками. Четверо из заложников впоследст- вии стали особенно близки к этим грабителям, позже защищая их, когда они сдались полиции. Одна женщина даже развелась со своим мужем и вышла замуж за одного из налетчиков.</w:t>
      </w:r>
    </w:p>
    <w:p w14:paraId="573A6DA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Данный термин определяет ситуацию, в которой заложники как будто</w:t>
      </w:r>
    </w:p>
    <w:p w14:paraId="24BE87E6" w14:textId="616E5632"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«переходят» на сторону преступников, что проявляется и в мыслях, и в по- ступках. По мнению психологов, жертвы террористов из-за страха перед ни- ми начинают действовать как бы заодно со своими мучителями, настраива- ются на полное подчинение захватчику и стремление всячески содействовать ему, при отсутствии возможности освободиться собственными силами. Сна- чала это делают для спасения своей жизни в стрессовой ситуации, чтобы из- бежать насилия. Смирение и демонстрация смирения снижают почти любую самую сильную, агрессивность. Затем – потому, что зарожденное синдромом отношение к человеку, от которого зависит жизнь, полностью охватывает за- ложника, и он даже начинает искренне с</w:t>
      </w:r>
      <w:r w:rsidR="00B66959">
        <w:rPr>
          <w:rFonts w:eastAsia="Times New Roman"/>
          <w:szCs w:val="28"/>
        </w:rPr>
        <w:t>импатизировать своему мучителю.</w:t>
      </w:r>
    </w:p>
    <w:p w14:paraId="3C703CA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 е. это сильная эмоциональная привязанность к тому, кто угрожал и был го- тов убить, но не осуществил угроз.</w:t>
      </w:r>
    </w:p>
    <w:p w14:paraId="38D2973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Для формирования «стокгольмского синдрома» необходимо стечение определенных обстоятельств [22, 44]:</w:t>
      </w:r>
    </w:p>
    <w:p w14:paraId="01FF478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психологический шок и фактор внезапности ситуации захвата. Когда человек, только что свободный, оказывается в прямой физической зависимо- сти от террористов;</w:t>
      </w:r>
    </w:p>
    <w:p w14:paraId="39681B9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продолжительность удержания заложников. Заложники подвергаются сильнейшему психологическому давлению. Фактор времени на стороне тер- рористов, и с течением времени растет вероятность все большего подчинения чужой воле;</w:t>
      </w:r>
    </w:p>
    <w:p w14:paraId="69F7ABB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w:t>
      </w:r>
      <w:r w:rsidRPr="00EE2173">
        <w:rPr>
          <w:rFonts w:eastAsia="Times New Roman"/>
          <w:szCs w:val="28"/>
        </w:rPr>
        <w:tab/>
        <w:t>принцип психологической защиты. Любое стрессовое состояние по- гружает человека в депрессию, и чем сильнее переживание, тем глубже.</w:t>
      </w:r>
    </w:p>
    <w:p w14:paraId="5D82F12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«Стокгольмский синдром» стал объектом исследования психологов раз- ных направлений и школ, мнения которых сходятся в том, что за появление синдрома ответственны механизмы психологической защиты. Человек как бы уподобляется маленькому ребенку, которого несправедливо обидели. Он ждет защиты и, не находя ее, начинает приспосабливаться к обидчику, с ко- торым можно договориться лишь единственным безопасным для себя спосо- бом. Подобная метаморфоза в поведении заложников и есть, по сути, форма психологической защиты.</w:t>
      </w:r>
    </w:p>
    <w:p w14:paraId="036B54E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Как уже говорилось, подобная реакция проявляется не у всех, а лишь у некоторой части заложников. Как правило, у таких заложников есть нечто общее в характере, и их объединяет определенный опыт детства. Венгерский </w:t>
      </w:r>
      <w:r w:rsidRPr="00EE2173">
        <w:rPr>
          <w:rFonts w:eastAsia="Times New Roman"/>
          <w:szCs w:val="28"/>
        </w:rPr>
        <w:lastRenderedPageBreak/>
        <w:t>психоаналитик Ш. Ференци, последователь З. Фрейда, сравнивает психоло- гическую травму, связанную с захватом заложников, с избиением спящего ребенка. Повторяющиеся переживания травмы низводят того, кто ее пережи- вает, «почти что на уровень забитого глупого животного».</w:t>
      </w:r>
    </w:p>
    <w:p w14:paraId="336EABEA" w14:textId="58DBF820" w:rsidR="00EE2173" w:rsidRPr="00EE2173" w:rsidRDefault="00EE2173" w:rsidP="00B66959">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Очевидно, что человек будет стараться выбраться из этого крайне неком- фортного состояния, искать способы снова почувствовать себя сильным. Одна- ко слабая и неразвитая личность в ответ на угрозу и нападение не пытается за- щититься в обычном понимании этого слова, а реагирует весьма своеобразно: идентифицируя себя с несущим угрозу лицом. Такая идентификация с агрессо- ром мотивирована тревогой, страхом и</w:t>
      </w:r>
      <w:r w:rsidR="00B66959">
        <w:rPr>
          <w:rFonts w:eastAsia="Times New Roman"/>
          <w:szCs w:val="28"/>
        </w:rPr>
        <w:t xml:space="preserve"> непостижимостью происходящего.</w:t>
      </w:r>
    </w:p>
    <w:p w14:paraId="37C606B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При этом механизмы защиты включаются не для того, чтобы защититься от агрессора или от тех пугающих событий, которые происходят вокруг че- ловека, а для того, чтобы уберечься от собственных страхов. В частности, от страха дезинтеграции. Нередко человек представляет себя сильным, уверен- ным, мужественным. Это совершенно не совмещается с ситуацией – страхом, ужасом, оцепенением, неспособностью мыслить и т. д. Человек подсозна- тельно боится увидеть ситуацию так, как она выглядит на самом деле, иначе его «Я» распадется, дезинтегрируется, не выдержав противоречия между ре- альностью и своим идеальным образом.</w:t>
      </w:r>
    </w:p>
    <w:p w14:paraId="42FBE0F0"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И тогда защита принимает форму превознесения сильного человека, в данном случае агрессора, чтобы иметь возможность находиться в его тени, таким образом отождествляя себя с сильным человеком и в то же самое вре- мя выражая чувство беспомощности.</w:t>
      </w:r>
    </w:p>
    <w:p w14:paraId="53F11DD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Знание психологического состояния жертв террористических актов и этапов восстановительного периода необходимо для нахождения оптималь- ного пути оказания необходимой помощи жертвам терроризма.</w:t>
      </w:r>
    </w:p>
    <w:p w14:paraId="41A1B595" w14:textId="09CAD080" w:rsidR="00EE2173" w:rsidRPr="00EE2173" w:rsidRDefault="00EE2173" w:rsidP="00B66959">
      <w:pPr>
        <w:widowControl w:val="0"/>
        <w:tabs>
          <w:tab w:val="left" w:pos="881"/>
        </w:tabs>
        <w:autoSpaceDE w:val="0"/>
        <w:autoSpaceDN w:val="0"/>
        <w:spacing w:line="240" w:lineRule="auto"/>
        <w:ind w:firstLine="0"/>
        <w:jc w:val="both"/>
        <w:rPr>
          <w:rFonts w:eastAsia="Times New Roman"/>
          <w:szCs w:val="28"/>
        </w:rPr>
      </w:pPr>
    </w:p>
    <w:p w14:paraId="73BFF363" w14:textId="77777777" w:rsidR="00EE2173" w:rsidRPr="00EE2173" w:rsidRDefault="00EE2173" w:rsidP="00B66959">
      <w:pPr>
        <w:widowControl w:val="0"/>
        <w:tabs>
          <w:tab w:val="left" w:pos="881"/>
        </w:tabs>
        <w:autoSpaceDE w:val="0"/>
        <w:autoSpaceDN w:val="0"/>
        <w:spacing w:line="240" w:lineRule="auto"/>
        <w:jc w:val="center"/>
        <w:rPr>
          <w:rFonts w:eastAsia="Times New Roman"/>
          <w:szCs w:val="28"/>
        </w:rPr>
      </w:pPr>
      <w:bookmarkStart w:id="0" w:name="_GoBack"/>
      <w:r w:rsidRPr="00EE2173">
        <w:rPr>
          <w:rFonts w:eastAsia="Times New Roman"/>
          <w:szCs w:val="28"/>
        </w:rPr>
        <w:t>БИБЛИОГРАФИЧЕСКИЙ СПИСОК</w:t>
      </w:r>
    </w:p>
    <w:bookmarkEnd w:id="0"/>
    <w:p w14:paraId="25E90A2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p>
    <w:p w14:paraId="7836AD3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w:t>
      </w:r>
      <w:r w:rsidRPr="00EE2173">
        <w:rPr>
          <w:rFonts w:eastAsia="Times New Roman"/>
          <w:szCs w:val="28"/>
        </w:rPr>
        <w:tab/>
        <w:t>Айдаралиев, А. А. Адаптация человека к экстремальным условиям / А. А. Айдаралиев, А. Л. Максимов. – Л. : Наука, 1988. – 126 с.</w:t>
      </w:r>
    </w:p>
    <w:p w14:paraId="64A0024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w:t>
      </w:r>
      <w:r w:rsidRPr="00EE2173">
        <w:rPr>
          <w:rFonts w:eastAsia="Times New Roman"/>
          <w:szCs w:val="28"/>
        </w:rPr>
        <w:tab/>
        <w:t>Айсмонтас, Б. Б. Общая психология : Схемы / Б. Б. Айсмонтас. – М. : ВЛАДОС-ПРЕСС, 2003. – 288 с.</w:t>
      </w:r>
    </w:p>
    <w:p w14:paraId="69843BD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w:t>
      </w:r>
      <w:r w:rsidRPr="00EE2173">
        <w:rPr>
          <w:rFonts w:eastAsia="Times New Roman"/>
          <w:szCs w:val="28"/>
        </w:rPr>
        <w:tab/>
        <w:t>Андреева, Г. М. Социальная психология / Г. М. Андреева. – М. : Изд- во МГУ, 1980. – 416 с.</w:t>
      </w:r>
    </w:p>
    <w:p w14:paraId="10F80C4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w:t>
      </w:r>
      <w:r w:rsidRPr="00EE2173">
        <w:rPr>
          <w:rFonts w:eastAsia="Times New Roman"/>
          <w:szCs w:val="28"/>
        </w:rPr>
        <w:tab/>
        <w:t>Бахарев, В. Д. Аутотренинг / В. Д. Бахарев. – М. : Знание, 1992. – 64 с.</w:t>
      </w:r>
    </w:p>
    <w:p w14:paraId="16FBFEF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5.</w:t>
      </w:r>
      <w:r w:rsidRPr="00EE2173">
        <w:rPr>
          <w:rFonts w:eastAsia="Times New Roman"/>
          <w:szCs w:val="28"/>
        </w:rPr>
        <w:tab/>
        <w:t>Василюк, В. Ф. Психология переживания / В. Ф. Василюк. – М. : Изд- во МГУ, 1984. – 120 с.</w:t>
      </w:r>
    </w:p>
    <w:p w14:paraId="5C706D1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6.</w:t>
      </w:r>
      <w:r w:rsidRPr="00EE2173">
        <w:rPr>
          <w:rFonts w:eastAsia="Times New Roman"/>
          <w:szCs w:val="28"/>
        </w:rPr>
        <w:tab/>
        <w:t>Волович, В. Г. На грани риска (выживание в экстремальных услови- ях) / В. Г. Волович. – М. : Мысль, 1986. – 302 с.</w:t>
      </w:r>
    </w:p>
    <w:p w14:paraId="6017049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7.</w:t>
      </w:r>
      <w:r w:rsidRPr="00EE2173">
        <w:rPr>
          <w:rFonts w:eastAsia="Times New Roman"/>
          <w:szCs w:val="28"/>
        </w:rPr>
        <w:tab/>
        <w:t>Волович, В. Г. С природой один на один (адаптация и выживание в экстремальных условиях) / В. Г. Волович. – М. : Воениздат, 1989. – 352 с.</w:t>
      </w:r>
    </w:p>
    <w:p w14:paraId="6E1910BD"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lastRenderedPageBreak/>
        <w:t>8.</w:t>
      </w:r>
      <w:r w:rsidRPr="00EE2173">
        <w:rPr>
          <w:rFonts w:eastAsia="Times New Roman"/>
          <w:szCs w:val="28"/>
        </w:rPr>
        <w:tab/>
        <w:t>Волович, В. Г. Человек в экстремальных условиях природной среды / В. Г. Волович. – М. : Мысль, 1983. – 196 с.</w:t>
      </w:r>
    </w:p>
    <w:p w14:paraId="52A41FB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9.</w:t>
      </w:r>
      <w:r w:rsidRPr="00EE2173">
        <w:rPr>
          <w:rFonts w:eastAsia="Times New Roman"/>
          <w:szCs w:val="28"/>
        </w:rPr>
        <w:tab/>
        <w:t>Годфруа, Ж. Что такое психология : в 2 т. / Ж. Годфруа ; пер. с фр. – М. : Мир.</w:t>
      </w:r>
    </w:p>
    <w:p w14:paraId="7D618F7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 1 – 1992. – 496 с.</w:t>
      </w:r>
    </w:p>
    <w:p w14:paraId="22C995D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Т. 2. – 1996. – 376 с.</w:t>
      </w:r>
    </w:p>
    <w:p w14:paraId="2A86D34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10.</w:t>
      </w:r>
      <w:r w:rsidRPr="00EE2173">
        <w:rPr>
          <w:rFonts w:eastAsia="Times New Roman"/>
          <w:szCs w:val="28"/>
        </w:rPr>
        <w:tab/>
        <w:t>Давыдов, Н. А. Как быстро научиться интересно и эффективно обу- чать специалистов / Н. А. Давыдов, Н. А. Бойченко. – Симферополь : Таврия, 1992. – 112 с.</w:t>
      </w:r>
    </w:p>
    <w:p w14:paraId="1164AAD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11.</w:t>
      </w:r>
      <w:r w:rsidRPr="00EE2173">
        <w:rPr>
          <w:rFonts w:eastAsia="Times New Roman"/>
          <w:szCs w:val="28"/>
        </w:rPr>
        <w:tab/>
        <w:t>Джордж, М. Искусство релаксации. Снятие напряжения. Преодоле- ние стресса. Самопомощь / М. Джордж ; пер. с англ. – М. : Социальное здо- ровье России, 1998. – 160 с.</w:t>
      </w:r>
    </w:p>
    <w:p w14:paraId="5DFA64E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12.</w:t>
      </w:r>
      <w:r w:rsidRPr="00EE2173">
        <w:rPr>
          <w:rFonts w:eastAsia="Times New Roman"/>
          <w:szCs w:val="28"/>
        </w:rPr>
        <w:tab/>
        <w:t>Детенгоф, Ф. Ф. Психическая закалка / Ф. Ф. Детенгоф. – Ташкент : Медицина,1967. – 50 с.</w:t>
      </w:r>
    </w:p>
    <w:p w14:paraId="69FDBC3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13.</w:t>
      </w:r>
      <w:r w:rsidRPr="00EE2173">
        <w:rPr>
          <w:rFonts w:eastAsia="Times New Roman"/>
          <w:szCs w:val="28"/>
        </w:rPr>
        <w:tab/>
        <w:t>Жариков, Е. С. Психологические средства стрессоустойчивости / Е. С. Жариков. – М. : Московский кадровый центр, 1990. – 32 с.</w:t>
      </w:r>
    </w:p>
    <w:p w14:paraId="462B9DE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14.</w:t>
      </w:r>
      <w:r w:rsidRPr="00EE2173">
        <w:rPr>
          <w:rFonts w:eastAsia="Times New Roman"/>
          <w:szCs w:val="28"/>
        </w:rPr>
        <w:tab/>
        <w:t>Катастрофы конца ХХ века / под общ. ред. В. А. Владимирова. – М. : УРСС, 1998. – 400 с.</w:t>
      </w:r>
    </w:p>
    <w:p w14:paraId="125622D4"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 </w:t>
      </w:r>
    </w:p>
    <w:p w14:paraId="0D82EC6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15.</w:t>
      </w:r>
      <w:r w:rsidRPr="00EE2173">
        <w:rPr>
          <w:rFonts w:eastAsia="Times New Roman"/>
          <w:szCs w:val="28"/>
        </w:rPr>
        <w:tab/>
        <w:t>Ковалевский, Ю. Н. Стихийные бедствия и катастрофы / Ю. Н. Ко- валевский. – Рига : Авотс, 1986. – 212 с.</w:t>
      </w:r>
    </w:p>
    <w:p w14:paraId="72B490B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16.</w:t>
      </w:r>
      <w:r w:rsidRPr="00EE2173">
        <w:rPr>
          <w:rFonts w:eastAsia="Times New Roman"/>
          <w:szCs w:val="28"/>
        </w:rPr>
        <w:tab/>
        <w:t>Колодзин, Б. Как жить после психологической травмы / Б. Колод- зин. – М. : Шанс, 1992. – 94 с.</w:t>
      </w:r>
    </w:p>
    <w:p w14:paraId="141FF5F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17.</w:t>
      </w:r>
      <w:r w:rsidRPr="00EE2173">
        <w:rPr>
          <w:rFonts w:eastAsia="Times New Roman"/>
          <w:szCs w:val="28"/>
        </w:rPr>
        <w:tab/>
        <w:t>Кондрашенко, В. Т. Суицидальное поведение / В. Т. Кондрашенко // Психология экстремальных ситуаций : хрестоматия / сост. А. Е. Тарас, К. В. Сельченок. – Минск : Харвест, 1999. – С. 22–23.</w:t>
      </w:r>
    </w:p>
    <w:p w14:paraId="292C2E4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18.</w:t>
      </w:r>
      <w:r w:rsidRPr="00EE2173">
        <w:rPr>
          <w:rFonts w:eastAsia="Times New Roman"/>
          <w:szCs w:val="28"/>
        </w:rPr>
        <w:tab/>
        <w:t>Крайг, Г. Психология развития / Г. Крайг. – СПб. : Питер, 2000. – 992 с. – (Мастера психологии).</w:t>
      </w:r>
    </w:p>
    <w:p w14:paraId="1EF8CF1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19.</w:t>
      </w:r>
      <w:r w:rsidRPr="00EE2173">
        <w:rPr>
          <w:rFonts w:eastAsia="Times New Roman"/>
          <w:szCs w:val="28"/>
        </w:rPr>
        <w:tab/>
        <w:t>Крюкова, М. А. Экстренная психологическая помощь : практ. посо- бие / М. А. Крюкова, Т. И. Никитина, Ю. С. Сергеева. – М. : ЭНАС, 2007. – 64 с.</w:t>
      </w:r>
    </w:p>
    <w:p w14:paraId="4A2E332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20.</w:t>
      </w:r>
      <w:r w:rsidRPr="00EE2173">
        <w:rPr>
          <w:rFonts w:eastAsia="Times New Roman"/>
          <w:szCs w:val="28"/>
        </w:rPr>
        <w:tab/>
        <w:t>Личко, А. Е. Психопатии и акцентуации характера у подростков / А. Е. Личко. – Л. : Медицина, 1977. – 208 с.</w:t>
      </w:r>
    </w:p>
    <w:p w14:paraId="696DFC3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21.</w:t>
      </w:r>
      <w:r w:rsidRPr="00EE2173">
        <w:rPr>
          <w:rFonts w:eastAsia="Times New Roman"/>
          <w:szCs w:val="28"/>
        </w:rPr>
        <w:tab/>
        <w:t>Малкина-Пых И. Г. Психология кризисов / И. Г. Малкина-Пых. – М. : Эксмо, 2008.</w:t>
      </w:r>
    </w:p>
    <w:p w14:paraId="3B70E28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22.</w:t>
      </w:r>
      <w:r w:rsidRPr="00EE2173">
        <w:rPr>
          <w:rFonts w:eastAsia="Times New Roman"/>
          <w:szCs w:val="28"/>
        </w:rPr>
        <w:tab/>
        <w:t>Малкина-Пых, И. Г. Экстремальные ситуации / И. Г. Малкина- Пых. – М. : Эксмо, 2006. – 960 с.</w:t>
      </w:r>
    </w:p>
    <w:p w14:paraId="74AE4E9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23.</w:t>
      </w:r>
      <w:r w:rsidRPr="00EE2173">
        <w:rPr>
          <w:rFonts w:eastAsia="Times New Roman"/>
          <w:szCs w:val="28"/>
        </w:rPr>
        <w:tab/>
        <w:t>Медведев Г. У. Чернобыльская тетрадь / Г. У. Медведев. – М. : Но- вый мир, 1989, № 6. – С. 6–7.</w:t>
      </w:r>
    </w:p>
    <w:p w14:paraId="5E0B08D8"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24.</w:t>
      </w:r>
      <w:r w:rsidRPr="00EE2173">
        <w:rPr>
          <w:rFonts w:eastAsia="Times New Roman"/>
          <w:szCs w:val="28"/>
        </w:rPr>
        <w:tab/>
        <w:t>Моховиков, А. Н. Телефонное консультирование / А. Н. Мохови- ков. – 2-е изд., перераб. и доп. – М. : Смысл, 2001. – 496 с.</w:t>
      </w:r>
    </w:p>
    <w:p w14:paraId="685F33A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25.</w:t>
      </w:r>
      <w:r w:rsidRPr="00EE2173">
        <w:rPr>
          <w:rFonts w:eastAsia="Times New Roman"/>
          <w:szCs w:val="28"/>
        </w:rPr>
        <w:tab/>
        <w:t>Немов, Р. С. Практическая психология / Р. С. Немов. – М. : Владос, 1997. – 320 с.</w:t>
      </w:r>
    </w:p>
    <w:p w14:paraId="274CE702"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26.</w:t>
      </w:r>
      <w:r w:rsidRPr="00EE2173">
        <w:rPr>
          <w:rFonts w:eastAsia="Times New Roman"/>
          <w:szCs w:val="28"/>
        </w:rPr>
        <w:tab/>
        <w:t xml:space="preserve">Ольшанский, Д. В. Психология террора / Д. В. Ольшанский. – М. : </w:t>
      </w:r>
      <w:r w:rsidRPr="00EE2173">
        <w:rPr>
          <w:rFonts w:eastAsia="Times New Roman"/>
          <w:szCs w:val="28"/>
        </w:rPr>
        <w:lastRenderedPageBreak/>
        <w:t>Академический проект ; Екатеринбург : Деловая книга, 2002. – 320 с.</w:t>
      </w:r>
    </w:p>
    <w:p w14:paraId="4C46F5B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27.</w:t>
      </w:r>
      <w:r w:rsidRPr="00EE2173">
        <w:rPr>
          <w:rFonts w:eastAsia="Times New Roman"/>
          <w:szCs w:val="28"/>
        </w:rPr>
        <w:tab/>
        <w:t>Приемы психической саморегуляции : практ. пособие. – М. : ГА ВС, 1992.</w:t>
      </w:r>
    </w:p>
    <w:p w14:paraId="594C697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28.</w:t>
      </w:r>
      <w:r w:rsidRPr="00EE2173">
        <w:rPr>
          <w:rFonts w:eastAsia="Times New Roman"/>
          <w:szCs w:val="28"/>
        </w:rPr>
        <w:tab/>
        <w:t>Психологический словарь / под ред. В. П. Зинченко, Б. Г. Мещеря- кова. – 2-е изд, перераб. и доп. – М. : Педагогика-пресс, 1998. – 440 с.</w:t>
      </w:r>
    </w:p>
    <w:p w14:paraId="6376856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29.</w:t>
      </w:r>
      <w:r w:rsidRPr="00EE2173">
        <w:rPr>
          <w:rFonts w:eastAsia="Times New Roman"/>
          <w:szCs w:val="28"/>
        </w:rPr>
        <w:tab/>
        <w:t>Психология человека от рождения до смерти / под ред. А. А. Реа- на. – М. : Прайм-Еврознак, 2003. – 416 с.</w:t>
      </w:r>
    </w:p>
    <w:p w14:paraId="54E85001"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30.</w:t>
      </w:r>
      <w:r w:rsidRPr="00EE2173">
        <w:rPr>
          <w:rFonts w:eastAsia="Times New Roman"/>
          <w:szCs w:val="28"/>
        </w:rPr>
        <w:tab/>
        <w:t>Рельян, Я. Р. Аналитическая основа принятия управленческих ре- шений / Я. Р. Рельян. – М. : Финансы и статистика, 1989. – 208 с.</w:t>
      </w:r>
    </w:p>
    <w:p w14:paraId="6F5207CF"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 xml:space="preserve"> </w:t>
      </w:r>
    </w:p>
    <w:p w14:paraId="39027B0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31.</w:t>
      </w:r>
      <w:r w:rsidRPr="00EE2173">
        <w:rPr>
          <w:rFonts w:eastAsia="Times New Roman"/>
          <w:szCs w:val="28"/>
        </w:rPr>
        <w:tab/>
        <w:t>Ромек, В. Г. Психологическая помощь в кризисных ситуациях / В. Г. Ромек, В. А. Конторович, Е. И. Крукович. – СПб. : Речь, 2005. – 256 с.</w:t>
      </w:r>
    </w:p>
    <w:p w14:paraId="2F375619"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32.</w:t>
      </w:r>
      <w:r w:rsidRPr="00EE2173">
        <w:rPr>
          <w:rFonts w:eastAsia="Times New Roman"/>
          <w:szCs w:val="28"/>
        </w:rPr>
        <w:tab/>
        <w:t>Селье, Г. Когда стресс не приносит горя / Г. Селье ; пер. с англ. – М. : РЭНАР, 1992. – 160 с.</w:t>
      </w:r>
    </w:p>
    <w:p w14:paraId="78EED5A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33.</w:t>
      </w:r>
      <w:r w:rsidRPr="00EE2173">
        <w:rPr>
          <w:rFonts w:eastAsia="Times New Roman"/>
          <w:szCs w:val="28"/>
        </w:rPr>
        <w:tab/>
        <w:t>Селье, Г. Стресс без дистресса / Г. Селье. – М. : Прогресс, 1979. – 123 с.</w:t>
      </w:r>
    </w:p>
    <w:p w14:paraId="7D870F9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34.</w:t>
      </w:r>
      <w:r w:rsidRPr="00EE2173">
        <w:rPr>
          <w:rFonts w:eastAsia="Times New Roman"/>
          <w:szCs w:val="28"/>
        </w:rPr>
        <w:tab/>
        <w:t>Словарь практического психолога / сост. С. Ю. Головин. – Минск : Харвест, 1997. – 800 с.</w:t>
      </w:r>
    </w:p>
    <w:p w14:paraId="416E801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35.</w:t>
      </w:r>
      <w:r w:rsidRPr="00EE2173">
        <w:rPr>
          <w:rFonts w:eastAsia="Times New Roman"/>
          <w:szCs w:val="28"/>
        </w:rPr>
        <w:tab/>
        <w:t>Стреляу, Я. Роль темперамента в психологическом развитии / Я. Стреляу. – М. : Прогресс, 1982. – 231 с.</w:t>
      </w:r>
    </w:p>
    <w:p w14:paraId="47355AB5"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36.</w:t>
      </w:r>
      <w:r w:rsidRPr="00EE2173">
        <w:rPr>
          <w:rFonts w:eastAsia="Times New Roman"/>
          <w:szCs w:val="28"/>
        </w:rPr>
        <w:tab/>
        <w:t>Тарабрина, Н. В. Практикум по психологии посттравматического стресса / Н. В. Тарабрина. – СПб : Питер, 2001. – 272 с.</w:t>
      </w:r>
    </w:p>
    <w:p w14:paraId="64E5B5DB"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37.</w:t>
      </w:r>
      <w:r w:rsidRPr="00EE2173">
        <w:rPr>
          <w:rFonts w:eastAsia="Times New Roman"/>
          <w:szCs w:val="28"/>
        </w:rPr>
        <w:tab/>
        <w:t>Хруцкий, Е. Л. Организация проведения деловых игр : учеб.-метод. пособие. – М. : Высшая школа, 1991. – 320 с.</w:t>
      </w:r>
    </w:p>
    <w:p w14:paraId="5B7E862C"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38.</w:t>
      </w:r>
      <w:r w:rsidRPr="00EE2173">
        <w:rPr>
          <w:rFonts w:eastAsia="Times New Roman"/>
          <w:szCs w:val="28"/>
        </w:rPr>
        <w:tab/>
        <w:t>Человек в экстремальных условиях: проблемы здоровья, адаптации и работоспособности : тез. докл. Третьего междунар. науч.-практ. конгресса Ассоциации авиационно-космической, морской, экстремальной и экологиче- ской медицины России (Москва, 21–25 октября 2002 г.). – 271 с.</w:t>
      </w:r>
    </w:p>
    <w:p w14:paraId="1FEE2A3E"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39.</w:t>
      </w:r>
      <w:r w:rsidRPr="00EE2173">
        <w:rPr>
          <w:rFonts w:eastAsia="Times New Roman"/>
          <w:szCs w:val="28"/>
        </w:rPr>
        <w:tab/>
        <w:t>Черепанова, Е. М. Психологический стресс: помоги себе и ребенку / Е. М. Черепанова. – М. : Академия, 1997. – 96 с.</w:t>
      </w:r>
    </w:p>
    <w:p w14:paraId="0ED7415A"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40.</w:t>
      </w:r>
      <w:r w:rsidRPr="00EE2173">
        <w:rPr>
          <w:rFonts w:eastAsia="Times New Roman"/>
          <w:szCs w:val="28"/>
        </w:rPr>
        <w:tab/>
        <w:t>Черепанова, Е. М. Саморегуляция и самопомощь при работе в экс- тремальных условиях / Е. М. Черепанова. – М., 1995. – 34 с.</w:t>
      </w:r>
    </w:p>
    <w:p w14:paraId="72F2CF5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41.</w:t>
      </w:r>
      <w:r w:rsidRPr="00EE2173">
        <w:rPr>
          <w:rFonts w:eastAsia="Times New Roman"/>
          <w:szCs w:val="28"/>
        </w:rPr>
        <w:tab/>
        <w:t>Шапиро, Ф. Психотерапия эмоциональных травм с помощью дви- жений глаз: основные принципы, протоколы и процедуры / Ф. Шапиро ; пер. с англ. – М. : Класс, 1998. – 496 с.</w:t>
      </w:r>
    </w:p>
    <w:p w14:paraId="68093EE7"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42.</w:t>
      </w:r>
      <w:r w:rsidRPr="00EE2173">
        <w:rPr>
          <w:rFonts w:eastAsia="Times New Roman"/>
          <w:szCs w:val="28"/>
        </w:rPr>
        <w:tab/>
        <w:t>Шойгу, С. К. Охрана труда спасателя / С. К. Шойгу, С. М. Кудинов, А. Ф. Неживой, А. В. Герокарис. – М. : МЧС России, 1998. – 421 с.</w:t>
      </w:r>
    </w:p>
    <w:p w14:paraId="45BF1F53"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43.</w:t>
      </w:r>
      <w:r w:rsidRPr="00EE2173">
        <w:rPr>
          <w:rFonts w:eastAsia="Times New Roman"/>
          <w:szCs w:val="28"/>
        </w:rPr>
        <w:tab/>
        <w:t>Шойгу, С. К. Учебник спасателя / С. К. Шойгу, С. М. Кудинов, А. Ф. Неживой : МЧС России. – М., 1997 – 520 с.</w:t>
      </w:r>
    </w:p>
    <w:p w14:paraId="50219336" w14:textId="77777777" w:rsidR="00EE2173" w:rsidRPr="00EE2173" w:rsidRDefault="00EE2173" w:rsidP="00EE2173">
      <w:pPr>
        <w:widowControl w:val="0"/>
        <w:tabs>
          <w:tab w:val="left" w:pos="881"/>
        </w:tabs>
        <w:autoSpaceDE w:val="0"/>
        <w:autoSpaceDN w:val="0"/>
        <w:spacing w:line="240" w:lineRule="auto"/>
        <w:jc w:val="both"/>
        <w:rPr>
          <w:rFonts w:eastAsia="Times New Roman"/>
          <w:szCs w:val="28"/>
        </w:rPr>
      </w:pPr>
      <w:r w:rsidRPr="00EE2173">
        <w:rPr>
          <w:rFonts w:eastAsia="Times New Roman"/>
          <w:szCs w:val="28"/>
        </w:rPr>
        <w:t>44.</w:t>
      </w:r>
      <w:r w:rsidRPr="00EE2173">
        <w:rPr>
          <w:rFonts w:eastAsia="Times New Roman"/>
          <w:szCs w:val="28"/>
        </w:rPr>
        <w:tab/>
        <w:t>Энциклопедия экстремальных ситуаций / под общ. ред. Ю. Л. Во- робьева. – Режим доступа : http://www.rusextrim.ru. – Загл. с экрана.</w:t>
      </w:r>
    </w:p>
    <w:p w14:paraId="3D12A72F" w14:textId="33195336" w:rsidR="00625385" w:rsidRPr="00EE2173" w:rsidRDefault="00EE2173" w:rsidP="00EE2173">
      <w:pPr>
        <w:widowControl w:val="0"/>
        <w:tabs>
          <w:tab w:val="left" w:pos="881"/>
        </w:tabs>
        <w:autoSpaceDE w:val="0"/>
        <w:autoSpaceDN w:val="0"/>
        <w:spacing w:line="240" w:lineRule="auto"/>
        <w:jc w:val="both"/>
        <w:rPr>
          <w:szCs w:val="28"/>
        </w:rPr>
      </w:pPr>
      <w:r w:rsidRPr="00EE2173">
        <w:rPr>
          <w:rFonts w:eastAsia="Times New Roman"/>
          <w:szCs w:val="28"/>
        </w:rPr>
        <w:t>45.</w:t>
      </w:r>
      <w:r w:rsidRPr="00EE2173">
        <w:rPr>
          <w:rFonts w:eastAsia="Times New Roman"/>
          <w:szCs w:val="28"/>
        </w:rPr>
        <w:tab/>
        <w:t>Ялом, И. Психотерапевтические истории. Хроники исцеления / И. Ялом; пер. с англ. – М. : Эксмо, 2002. – 288 с.</w:t>
      </w:r>
    </w:p>
    <w:sectPr w:rsidR="00625385" w:rsidRPr="00EE2173" w:rsidSect="006F3BC8">
      <w:footerReference w:type="default" r:id="rId10"/>
      <w:pgSz w:w="11906" w:h="16838"/>
      <w:pgMar w:top="1134" w:right="1134" w:bottom="1134" w:left="1134"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A9894B" w14:textId="77777777" w:rsidR="00883BFC" w:rsidRDefault="00883BFC" w:rsidP="00500BD3">
      <w:pPr>
        <w:spacing w:line="240" w:lineRule="auto"/>
      </w:pPr>
      <w:r>
        <w:separator/>
      </w:r>
    </w:p>
  </w:endnote>
  <w:endnote w:type="continuationSeparator" w:id="0">
    <w:p w14:paraId="2FE1532E" w14:textId="77777777" w:rsidR="00883BFC" w:rsidRDefault="00883BFC" w:rsidP="00500B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C16F8C" w14:textId="6C71367D" w:rsidR="006F3BC8" w:rsidRDefault="006F3BC8">
    <w:pPr>
      <w:pStyle w:val="a5"/>
      <w:jc w:val="right"/>
    </w:pPr>
    <w:r>
      <w:fldChar w:fldCharType="begin"/>
    </w:r>
    <w:r>
      <w:instrText xml:space="preserve"> PAGE   \* MERGEFORMAT </w:instrText>
    </w:r>
    <w:r>
      <w:fldChar w:fldCharType="separate"/>
    </w:r>
    <w:r w:rsidR="00B66959">
      <w:rPr>
        <w:noProof/>
      </w:rPr>
      <w:t>60</w:t>
    </w:r>
    <w:r>
      <w:rPr>
        <w:noProof/>
      </w:rPr>
      <w:fldChar w:fldCharType="end"/>
    </w:r>
  </w:p>
  <w:p w14:paraId="4BE131E3" w14:textId="77777777" w:rsidR="006F3BC8" w:rsidRDefault="006F3BC8">
    <w:pPr>
      <w:pStyle w:val="a5"/>
    </w:pPr>
  </w:p>
  <w:p w14:paraId="0240FA0A" w14:textId="77777777" w:rsidR="006F3BC8" w:rsidRDefault="006F3BC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5D6D86" w14:textId="77777777" w:rsidR="00883BFC" w:rsidRDefault="00883BFC" w:rsidP="00500BD3">
      <w:pPr>
        <w:spacing w:line="240" w:lineRule="auto"/>
      </w:pPr>
      <w:r>
        <w:separator/>
      </w:r>
    </w:p>
  </w:footnote>
  <w:footnote w:type="continuationSeparator" w:id="0">
    <w:p w14:paraId="2DAE37E8" w14:textId="77777777" w:rsidR="00883BFC" w:rsidRDefault="00883BFC" w:rsidP="00500BD3">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2B4"/>
    <w:rsid w:val="00001DA1"/>
    <w:rsid w:val="00004A0C"/>
    <w:rsid w:val="00007704"/>
    <w:rsid w:val="00012323"/>
    <w:rsid w:val="00016652"/>
    <w:rsid w:val="00017B01"/>
    <w:rsid w:val="00022963"/>
    <w:rsid w:val="0002331E"/>
    <w:rsid w:val="00023DF0"/>
    <w:rsid w:val="000246A5"/>
    <w:rsid w:val="000407F3"/>
    <w:rsid w:val="00041504"/>
    <w:rsid w:val="00041E98"/>
    <w:rsid w:val="00042B28"/>
    <w:rsid w:val="000449B4"/>
    <w:rsid w:val="00050E65"/>
    <w:rsid w:val="00056898"/>
    <w:rsid w:val="00061840"/>
    <w:rsid w:val="00063C0D"/>
    <w:rsid w:val="000660E6"/>
    <w:rsid w:val="00070E6E"/>
    <w:rsid w:val="000722A1"/>
    <w:rsid w:val="00077D60"/>
    <w:rsid w:val="00083568"/>
    <w:rsid w:val="0008371E"/>
    <w:rsid w:val="00083D4F"/>
    <w:rsid w:val="0008476F"/>
    <w:rsid w:val="00085EA5"/>
    <w:rsid w:val="00093DE3"/>
    <w:rsid w:val="000A0253"/>
    <w:rsid w:val="000A4343"/>
    <w:rsid w:val="000A4523"/>
    <w:rsid w:val="000A77C4"/>
    <w:rsid w:val="000B1C3C"/>
    <w:rsid w:val="000E44AA"/>
    <w:rsid w:val="001078D3"/>
    <w:rsid w:val="001208B5"/>
    <w:rsid w:val="0012366E"/>
    <w:rsid w:val="00124FE4"/>
    <w:rsid w:val="00134DB0"/>
    <w:rsid w:val="00135AF2"/>
    <w:rsid w:val="00140C63"/>
    <w:rsid w:val="001451C6"/>
    <w:rsid w:val="00150479"/>
    <w:rsid w:val="001514B1"/>
    <w:rsid w:val="001640C5"/>
    <w:rsid w:val="00171613"/>
    <w:rsid w:val="00176B4E"/>
    <w:rsid w:val="00180383"/>
    <w:rsid w:val="00186018"/>
    <w:rsid w:val="001879D7"/>
    <w:rsid w:val="00192796"/>
    <w:rsid w:val="00193D04"/>
    <w:rsid w:val="001963A9"/>
    <w:rsid w:val="001A14B2"/>
    <w:rsid w:val="001A2222"/>
    <w:rsid w:val="001A571F"/>
    <w:rsid w:val="001B46A4"/>
    <w:rsid w:val="001D477B"/>
    <w:rsid w:val="001F3EC3"/>
    <w:rsid w:val="001F542B"/>
    <w:rsid w:val="002018A4"/>
    <w:rsid w:val="00201CF2"/>
    <w:rsid w:val="002114B7"/>
    <w:rsid w:val="002231D8"/>
    <w:rsid w:val="0024327C"/>
    <w:rsid w:val="00253708"/>
    <w:rsid w:val="0027482B"/>
    <w:rsid w:val="00284916"/>
    <w:rsid w:val="0028504B"/>
    <w:rsid w:val="00291A8D"/>
    <w:rsid w:val="002928E4"/>
    <w:rsid w:val="00293051"/>
    <w:rsid w:val="00294ED1"/>
    <w:rsid w:val="00295B5B"/>
    <w:rsid w:val="00297778"/>
    <w:rsid w:val="002A61D8"/>
    <w:rsid w:val="002A747E"/>
    <w:rsid w:val="002C0F65"/>
    <w:rsid w:val="002C7FD2"/>
    <w:rsid w:val="002D2D70"/>
    <w:rsid w:val="002D403B"/>
    <w:rsid w:val="002E14DF"/>
    <w:rsid w:val="002E1ED2"/>
    <w:rsid w:val="002E2873"/>
    <w:rsid w:val="002E3C55"/>
    <w:rsid w:val="002E5F9C"/>
    <w:rsid w:val="002F1CC5"/>
    <w:rsid w:val="002F6625"/>
    <w:rsid w:val="0030135C"/>
    <w:rsid w:val="003120FA"/>
    <w:rsid w:val="003234B6"/>
    <w:rsid w:val="00326CE2"/>
    <w:rsid w:val="0034572D"/>
    <w:rsid w:val="00345A7A"/>
    <w:rsid w:val="003476AF"/>
    <w:rsid w:val="003509B1"/>
    <w:rsid w:val="003541B0"/>
    <w:rsid w:val="00361D45"/>
    <w:rsid w:val="0039760C"/>
    <w:rsid w:val="003A0BB9"/>
    <w:rsid w:val="003B05A9"/>
    <w:rsid w:val="003B2A81"/>
    <w:rsid w:val="003B62D6"/>
    <w:rsid w:val="003C153D"/>
    <w:rsid w:val="003D07C2"/>
    <w:rsid w:val="003D1D5D"/>
    <w:rsid w:val="003E11DE"/>
    <w:rsid w:val="003E15E4"/>
    <w:rsid w:val="003E2AC9"/>
    <w:rsid w:val="003E52D3"/>
    <w:rsid w:val="003F2965"/>
    <w:rsid w:val="003F2E4D"/>
    <w:rsid w:val="003F7E3D"/>
    <w:rsid w:val="00400769"/>
    <w:rsid w:val="004026B1"/>
    <w:rsid w:val="00416B50"/>
    <w:rsid w:val="00421B41"/>
    <w:rsid w:val="0042661B"/>
    <w:rsid w:val="00427E96"/>
    <w:rsid w:val="0043503F"/>
    <w:rsid w:val="00435BB6"/>
    <w:rsid w:val="00436057"/>
    <w:rsid w:val="00444E94"/>
    <w:rsid w:val="004538E8"/>
    <w:rsid w:val="00456926"/>
    <w:rsid w:val="00463471"/>
    <w:rsid w:val="00463EA7"/>
    <w:rsid w:val="004654AA"/>
    <w:rsid w:val="00477154"/>
    <w:rsid w:val="004814DD"/>
    <w:rsid w:val="00486160"/>
    <w:rsid w:val="00493644"/>
    <w:rsid w:val="00493D2C"/>
    <w:rsid w:val="004A1BD6"/>
    <w:rsid w:val="004B16B5"/>
    <w:rsid w:val="004B3D25"/>
    <w:rsid w:val="004B55F6"/>
    <w:rsid w:val="004C5E5E"/>
    <w:rsid w:val="004D4047"/>
    <w:rsid w:val="004E39DB"/>
    <w:rsid w:val="004E40C6"/>
    <w:rsid w:val="004E533E"/>
    <w:rsid w:val="004E5DA2"/>
    <w:rsid w:val="004E6D44"/>
    <w:rsid w:val="004E72C6"/>
    <w:rsid w:val="004F028D"/>
    <w:rsid w:val="004F1EF4"/>
    <w:rsid w:val="00500BD3"/>
    <w:rsid w:val="00502139"/>
    <w:rsid w:val="00503E86"/>
    <w:rsid w:val="0051071A"/>
    <w:rsid w:val="00512B96"/>
    <w:rsid w:val="00513E3B"/>
    <w:rsid w:val="00515885"/>
    <w:rsid w:val="005170F7"/>
    <w:rsid w:val="00532814"/>
    <w:rsid w:val="00535176"/>
    <w:rsid w:val="00542360"/>
    <w:rsid w:val="00543E32"/>
    <w:rsid w:val="005463F8"/>
    <w:rsid w:val="005526CC"/>
    <w:rsid w:val="00552824"/>
    <w:rsid w:val="0056794C"/>
    <w:rsid w:val="00570E69"/>
    <w:rsid w:val="005715F9"/>
    <w:rsid w:val="0057572F"/>
    <w:rsid w:val="0058524B"/>
    <w:rsid w:val="00585704"/>
    <w:rsid w:val="005A0FC7"/>
    <w:rsid w:val="005B7911"/>
    <w:rsid w:val="005C3A1E"/>
    <w:rsid w:val="005C5461"/>
    <w:rsid w:val="005C5C3D"/>
    <w:rsid w:val="005E121F"/>
    <w:rsid w:val="005E2ABE"/>
    <w:rsid w:val="005E34A1"/>
    <w:rsid w:val="005E4CE7"/>
    <w:rsid w:val="005F21AD"/>
    <w:rsid w:val="005F7115"/>
    <w:rsid w:val="005F714E"/>
    <w:rsid w:val="005F73E0"/>
    <w:rsid w:val="0060126A"/>
    <w:rsid w:val="0060608A"/>
    <w:rsid w:val="00620B0B"/>
    <w:rsid w:val="00625385"/>
    <w:rsid w:val="00634468"/>
    <w:rsid w:val="006362C3"/>
    <w:rsid w:val="00643975"/>
    <w:rsid w:val="006472FA"/>
    <w:rsid w:val="00647F56"/>
    <w:rsid w:val="006515CA"/>
    <w:rsid w:val="00653101"/>
    <w:rsid w:val="00654A21"/>
    <w:rsid w:val="00660044"/>
    <w:rsid w:val="006620E7"/>
    <w:rsid w:val="00666BD1"/>
    <w:rsid w:val="00670241"/>
    <w:rsid w:val="0067555D"/>
    <w:rsid w:val="00677707"/>
    <w:rsid w:val="00680575"/>
    <w:rsid w:val="00683BFB"/>
    <w:rsid w:val="00693240"/>
    <w:rsid w:val="0069393C"/>
    <w:rsid w:val="006A19F5"/>
    <w:rsid w:val="006B00DB"/>
    <w:rsid w:val="006B23AF"/>
    <w:rsid w:val="006B6E0B"/>
    <w:rsid w:val="006D4830"/>
    <w:rsid w:val="006E35FC"/>
    <w:rsid w:val="006E3A0B"/>
    <w:rsid w:val="006E6AC8"/>
    <w:rsid w:val="006F3BC8"/>
    <w:rsid w:val="00711552"/>
    <w:rsid w:val="0071268D"/>
    <w:rsid w:val="00712B2D"/>
    <w:rsid w:val="007162A4"/>
    <w:rsid w:val="00716EDF"/>
    <w:rsid w:val="007175A9"/>
    <w:rsid w:val="00727CC5"/>
    <w:rsid w:val="00727DF4"/>
    <w:rsid w:val="00733941"/>
    <w:rsid w:val="007457D9"/>
    <w:rsid w:val="00750267"/>
    <w:rsid w:val="00762289"/>
    <w:rsid w:val="00766307"/>
    <w:rsid w:val="00770710"/>
    <w:rsid w:val="0077682F"/>
    <w:rsid w:val="00781C85"/>
    <w:rsid w:val="00791D35"/>
    <w:rsid w:val="007936D9"/>
    <w:rsid w:val="00797309"/>
    <w:rsid w:val="007A41ED"/>
    <w:rsid w:val="007A4F46"/>
    <w:rsid w:val="007A763E"/>
    <w:rsid w:val="007B27AF"/>
    <w:rsid w:val="007B40CE"/>
    <w:rsid w:val="007C4228"/>
    <w:rsid w:val="007C7566"/>
    <w:rsid w:val="007C7A74"/>
    <w:rsid w:val="007D073B"/>
    <w:rsid w:val="007D595A"/>
    <w:rsid w:val="007E5F94"/>
    <w:rsid w:val="007E71C3"/>
    <w:rsid w:val="007F2C5A"/>
    <w:rsid w:val="00804822"/>
    <w:rsid w:val="00811BAA"/>
    <w:rsid w:val="00811F0B"/>
    <w:rsid w:val="00817085"/>
    <w:rsid w:val="0082741B"/>
    <w:rsid w:val="00831817"/>
    <w:rsid w:val="0084452E"/>
    <w:rsid w:val="00844FD8"/>
    <w:rsid w:val="008463FA"/>
    <w:rsid w:val="00850306"/>
    <w:rsid w:val="008610CD"/>
    <w:rsid w:val="008613DB"/>
    <w:rsid w:val="00863DBD"/>
    <w:rsid w:val="00866D65"/>
    <w:rsid w:val="00877DA4"/>
    <w:rsid w:val="00883BFC"/>
    <w:rsid w:val="008875BF"/>
    <w:rsid w:val="008A00B0"/>
    <w:rsid w:val="008A3EFD"/>
    <w:rsid w:val="008A5168"/>
    <w:rsid w:val="008A5A98"/>
    <w:rsid w:val="008A5B8A"/>
    <w:rsid w:val="008C32B4"/>
    <w:rsid w:val="008C7DE6"/>
    <w:rsid w:val="008D4D16"/>
    <w:rsid w:val="008D63C4"/>
    <w:rsid w:val="008D7D17"/>
    <w:rsid w:val="008E62D6"/>
    <w:rsid w:val="008F3E92"/>
    <w:rsid w:val="008F6D43"/>
    <w:rsid w:val="008F79EC"/>
    <w:rsid w:val="008F7EC0"/>
    <w:rsid w:val="00901D9E"/>
    <w:rsid w:val="00904C63"/>
    <w:rsid w:val="009076E4"/>
    <w:rsid w:val="00922EEA"/>
    <w:rsid w:val="00937123"/>
    <w:rsid w:val="00940664"/>
    <w:rsid w:val="009463EE"/>
    <w:rsid w:val="00952768"/>
    <w:rsid w:val="00952CA7"/>
    <w:rsid w:val="00961A21"/>
    <w:rsid w:val="00963AED"/>
    <w:rsid w:val="00963D1C"/>
    <w:rsid w:val="00974849"/>
    <w:rsid w:val="009753E4"/>
    <w:rsid w:val="009811B4"/>
    <w:rsid w:val="00981EF3"/>
    <w:rsid w:val="009827FD"/>
    <w:rsid w:val="00995DD9"/>
    <w:rsid w:val="009A31EC"/>
    <w:rsid w:val="009B2F95"/>
    <w:rsid w:val="009B4F35"/>
    <w:rsid w:val="009B795B"/>
    <w:rsid w:val="009C067E"/>
    <w:rsid w:val="009C52F2"/>
    <w:rsid w:val="009D7A65"/>
    <w:rsid w:val="009E7949"/>
    <w:rsid w:val="009F07C6"/>
    <w:rsid w:val="009F26B9"/>
    <w:rsid w:val="00A00F69"/>
    <w:rsid w:val="00A045AA"/>
    <w:rsid w:val="00A056A4"/>
    <w:rsid w:val="00A1013B"/>
    <w:rsid w:val="00A22748"/>
    <w:rsid w:val="00A27EC0"/>
    <w:rsid w:val="00A3654A"/>
    <w:rsid w:val="00A42D4F"/>
    <w:rsid w:val="00A50EE8"/>
    <w:rsid w:val="00A51933"/>
    <w:rsid w:val="00A62448"/>
    <w:rsid w:val="00A63890"/>
    <w:rsid w:val="00A83DF1"/>
    <w:rsid w:val="00A84FFF"/>
    <w:rsid w:val="00A85BF8"/>
    <w:rsid w:val="00A86037"/>
    <w:rsid w:val="00A862FD"/>
    <w:rsid w:val="00A91826"/>
    <w:rsid w:val="00A9250A"/>
    <w:rsid w:val="00A96A77"/>
    <w:rsid w:val="00AA253E"/>
    <w:rsid w:val="00AB0775"/>
    <w:rsid w:val="00AB149F"/>
    <w:rsid w:val="00AB3B4E"/>
    <w:rsid w:val="00AB7689"/>
    <w:rsid w:val="00AC4C1B"/>
    <w:rsid w:val="00AD1AAE"/>
    <w:rsid w:val="00AD2878"/>
    <w:rsid w:val="00AE3A5B"/>
    <w:rsid w:val="00AF1AEA"/>
    <w:rsid w:val="00AF2E32"/>
    <w:rsid w:val="00AF5E15"/>
    <w:rsid w:val="00B04A83"/>
    <w:rsid w:val="00B04C08"/>
    <w:rsid w:val="00B158E1"/>
    <w:rsid w:val="00B16B33"/>
    <w:rsid w:val="00B30F95"/>
    <w:rsid w:val="00B32A18"/>
    <w:rsid w:val="00B34CEA"/>
    <w:rsid w:val="00B4536B"/>
    <w:rsid w:val="00B458B3"/>
    <w:rsid w:val="00B51388"/>
    <w:rsid w:val="00B51789"/>
    <w:rsid w:val="00B51BBF"/>
    <w:rsid w:val="00B5285B"/>
    <w:rsid w:val="00B5734E"/>
    <w:rsid w:val="00B6369C"/>
    <w:rsid w:val="00B66959"/>
    <w:rsid w:val="00B67EF6"/>
    <w:rsid w:val="00B71A51"/>
    <w:rsid w:val="00B82FB7"/>
    <w:rsid w:val="00B8494D"/>
    <w:rsid w:val="00B92611"/>
    <w:rsid w:val="00B93367"/>
    <w:rsid w:val="00B938E5"/>
    <w:rsid w:val="00B95EA8"/>
    <w:rsid w:val="00BA6A79"/>
    <w:rsid w:val="00BA6E6F"/>
    <w:rsid w:val="00BB5841"/>
    <w:rsid w:val="00BB5D54"/>
    <w:rsid w:val="00BB5F96"/>
    <w:rsid w:val="00BC02D3"/>
    <w:rsid w:val="00BC18B9"/>
    <w:rsid w:val="00BC42B8"/>
    <w:rsid w:val="00BC4707"/>
    <w:rsid w:val="00BC6FD1"/>
    <w:rsid w:val="00BD1B02"/>
    <w:rsid w:val="00BD2EBF"/>
    <w:rsid w:val="00BE2858"/>
    <w:rsid w:val="00BE6D02"/>
    <w:rsid w:val="00BF030C"/>
    <w:rsid w:val="00BF28A1"/>
    <w:rsid w:val="00BF2A23"/>
    <w:rsid w:val="00BF5C15"/>
    <w:rsid w:val="00BF6E79"/>
    <w:rsid w:val="00C0020B"/>
    <w:rsid w:val="00C10D04"/>
    <w:rsid w:val="00C12104"/>
    <w:rsid w:val="00C22B9D"/>
    <w:rsid w:val="00C249D8"/>
    <w:rsid w:val="00C30A0F"/>
    <w:rsid w:val="00C31EEC"/>
    <w:rsid w:val="00C32391"/>
    <w:rsid w:val="00C331DB"/>
    <w:rsid w:val="00C36A6C"/>
    <w:rsid w:val="00C3739D"/>
    <w:rsid w:val="00C42F2C"/>
    <w:rsid w:val="00C4383A"/>
    <w:rsid w:val="00C45E25"/>
    <w:rsid w:val="00C46E78"/>
    <w:rsid w:val="00C504B8"/>
    <w:rsid w:val="00C5489F"/>
    <w:rsid w:val="00C568D8"/>
    <w:rsid w:val="00C56A53"/>
    <w:rsid w:val="00C63027"/>
    <w:rsid w:val="00C6712A"/>
    <w:rsid w:val="00C73786"/>
    <w:rsid w:val="00C82E54"/>
    <w:rsid w:val="00C8477F"/>
    <w:rsid w:val="00C85FE6"/>
    <w:rsid w:val="00C904AB"/>
    <w:rsid w:val="00C92B28"/>
    <w:rsid w:val="00CB250C"/>
    <w:rsid w:val="00CB2771"/>
    <w:rsid w:val="00CB6C6D"/>
    <w:rsid w:val="00CC4066"/>
    <w:rsid w:val="00CC535B"/>
    <w:rsid w:val="00CD0918"/>
    <w:rsid w:val="00CD1351"/>
    <w:rsid w:val="00CE11D9"/>
    <w:rsid w:val="00CE45DF"/>
    <w:rsid w:val="00CE5BE6"/>
    <w:rsid w:val="00CF1055"/>
    <w:rsid w:val="00CF1A6F"/>
    <w:rsid w:val="00CF64E5"/>
    <w:rsid w:val="00D020AB"/>
    <w:rsid w:val="00D0764A"/>
    <w:rsid w:val="00D118A8"/>
    <w:rsid w:val="00D16463"/>
    <w:rsid w:val="00D251CE"/>
    <w:rsid w:val="00D5574A"/>
    <w:rsid w:val="00D55FE1"/>
    <w:rsid w:val="00D71C26"/>
    <w:rsid w:val="00D71DA1"/>
    <w:rsid w:val="00D74BA7"/>
    <w:rsid w:val="00D777A4"/>
    <w:rsid w:val="00D8586A"/>
    <w:rsid w:val="00D8594C"/>
    <w:rsid w:val="00D902AE"/>
    <w:rsid w:val="00D910DC"/>
    <w:rsid w:val="00D91797"/>
    <w:rsid w:val="00D91C98"/>
    <w:rsid w:val="00D91D22"/>
    <w:rsid w:val="00DA70E4"/>
    <w:rsid w:val="00DB6958"/>
    <w:rsid w:val="00DC0B75"/>
    <w:rsid w:val="00DC222D"/>
    <w:rsid w:val="00DC796D"/>
    <w:rsid w:val="00DD06BD"/>
    <w:rsid w:val="00DD42CD"/>
    <w:rsid w:val="00DD56E2"/>
    <w:rsid w:val="00DD7BC2"/>
    <w:rsid w:val="00DE3DD5"/>
    <w:rsid w:val="00DE4367"/>
    <w:rsid w:val="00DE6F4D"/>
    <w:rsid w:val="00DF17AF"/>
    <w:rsid w:val="00DF1EA1"/>
    <w:rsid w:val="00DF5B00"/>
    <w:rsid w:val="00E07011"/>
    <w:rsid w:val="00E20548"/>
    <w:rsid w:val="00E20B14"/>
    <w:rsid w:val="00E32871"/>
    <w:rsid w:val="00E345EA"/>
    <w:rsid w:val="00E459BE"/>
    <w:rsid w:val="00E53D64"/>
    <w:rsid w:val="00E53EA6"/>
    <w:rsid w:val="00E56119"/>
    <w:rsid w:val="00E67BAA"/>
    <w:rsid w:val="00E75624"/>
    <w:rsid w:val="00E75E94"/>
    <w:rsid w:val="00E81CF2"/>
    <w:rsid w:val="00E844D1"/>
    <w:rsid w:val="00E85475"/>
    <w:rsid w:val="00E92F03"/>
    <w:rsid w:val="00E948C3"/>
    <w:rsid w:val="00E94EE9"/>
    <w:rsid w:val="00EA1459"/>
    <w:rsid w:val="00EA696C"/>
    <w:rsid w:val="00EA6FCA"/>
    <w:rsid w:val="00EB4414"/>
    <w:rsid w:val="00EB6C7F"/>
    <w:rsid w:val="00EC4CD1"/>
    <w:rsid w:val="00EC603F"/>
    <w:rsid w:val="00ED0616"/>
    <w:rsid w:val="00ED33FF"/>
    <w:rsid w:val="00ED3C0B"/>
    <w:rsid w:val="00ED6862"/>
    <w:rsid w:val="00EE012D"/>
    <w:rsid w:val="00EE2173"/>
    <w:rsid w:val="00EE2F46"/>
    <w:rsid w:val="00EE2FEE"/>
    <w:rsid w:val="00EE328D"/>
    <w:rsid w:val="00EE4A59"/>
    <w:rsid w:val="00EE508D"/>
    <w:rsid w:val="00EE6C0B"/>
    <w:rsid w:val="00EF7B92"/>
    <w:rsid w:val="00F023B1"/>
    <w:rsid w:val="00F04976"/>
    <w:rsid w:val="00F14324"/>
    <w:rsid w:val="00F16672"/>
    <w:rsid w:val="00F22405"/>
    <w:rsid w:val="00F22D00"/>
    <w:rsid w:val="00F2576C"/>
    <w:rsid w:val="00F257FA"/>
    <w:rsid w:val="00F3566A"/>
    <w:rsid w:val="00F423E9"/>
    <w:rsid w:val="00F44A62"/>
    <w:rsid w:val="00F5588C"/>
    <w:rsid w:val="00F57466"/>
    <w:rsid w:val="00F57B68"/>
    <w:rsid w:val="00F60482"/>
    <w:rsid w:val="00F60B1D"/>
    <w:rsid w:val="00F63283"/>
    <w:rsid w:val="00F7116A"/>
    <w:rsid w:val="00F7556F"/>
    <w:rsid w:val="00F821C8"/>
    <w:rsid w:val="00F82695"/>
    <w:rsid w:val="00F85AF4"/>
    <w:rsid w:val="00F870AD"/>
    <w:rsid w:val="00F879CA"/>
    <w:rsid w:val="00F9520A"/>
    <w:rsid w:val="00F96590"/>
    <w:rsid w:val="00FA15FE"/>
    <w:rsid w:val="00FA21CE"/>
    <w:rsid w:val="00FA29CA"/>
    <w:rsid w:val="00FA57D4"/>
    <w:rsid w:val="00FB4EB1"/>
    <w:rsid w:val="00FB6B37"/>
    <w:rsid w:val="00FC154A"/>
    <w:rsid w:val="00FE37EF"/>
    <w:rsid w:val="00FF1365"/>
    <w:rsid w:val="00FF2723"/>
    <w:rsid w:val="00FF5651"/>
    <w:rsid w:val="00FF68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66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20B"/>
    <w:pPr>
      <w:spacing w:line="360" w:lineRule="auto"/>
      <w:ind w:firstLine="709"/>
    </w:pPr>
    <w:rPr>
      <w:sz w:val="28"/>
      <w:szCs w:val="22"/>
      <w:lang w:eastAsia="en-US"/>
    </w:rPr>
  </w:style>
  <w:style w:type="paragraph" w:styleId="1">
    <w:name w:val="heading 1"/>
    <w:next w:val="a"/>
    <w:link w:val="10"/>
    <w:uiPriority w:val="1"/>
    <w:unhideWhenUsed/>
    <w:qFormat/>
    <w:rsid w:val="006B23AF"/>
    <w:pPr>
      <w:keepNext/>
      <w:keepLines/>
      <w:spacing w:after="10" w:line="249" w:lineRule="auto"/>
      <w:ind w:left="10" w:hanging="10"/>
      <w:jc w:val="center"/>
      <w:outlineLvl w:val="0"/>
    </w:pPr>
    <w:rPr>
      <w:rFonts w:eastAsia="Times New Roman"/>
      <w:b/>
      <w:color w:val="000000"/>
      <w:sz w:val="24"/>
      <w:szCs w:val="22"/>
    </w:rPr>
  </w:style>
  <w:style w:type="paragraph" w:styleId="2">
    <w:name w:val="heading 2"/>
    <w:next w:val="a"/>
    <w:link w:val="20"/>
    <w:unhideWhenUsed/>
    <w:qFormat/>
    <w:rsid w:val="006B23AF"/>
    <w:pPr>
      <w:keepNext/>
      <w:keepLines/>
      <w:spacing w:after="3" w:line="270" w:lineRule="auto"/>
      <w:ind w:left="10" w:hanging="10"/>
      <w:outlineLvl w:val="1"/>
    </w:pPr>
    <w:rPr>
      <w:rFonts w:eastAsia="Times New Roman"/>
      <w:b/>
      <w:color w:val="000000"/>
      <w:sz w:val="24"/>
      <w:szCs w:val="22"/>
    </w:rPr>
  </w:style>
  <w:style w:type="paragraph" w:styleId="3">
    <w:name w:val="heading 3"/>
    <w:next w:val="a"/>
    <w:link w:val="30"/>
    <w:unhideWhenUsed/>
    <w:qFormat/>
    <w:rsid w:val="006B23AF"/>
    <w:pPr>
      <w:keepNext/>
      <w:keepLines/>
      <w:spacing w:after="3" w:line="270" w:lineRule="auto"/>
      <w:ind w:left="10" w:hanging="10"/>
      <w:outlineLvl w:val="2"/>
    </w:pPr>
    <w:rPr>
      <w:rFonts w:eastAsia="Times New Roman"/>
      <w:b/>
      <w:color w:val="000000"/>
      <w:sz w:val="24"/>
      <w:szCs w:val="22"/>
    </w:rPr>
  </w:style>
  <w:style w:type="paragraph" w:styleId="4">
    <w:name w:val="heading 4"/>
    <w:next w:val="a"/>
    <w:link w:val="40"/>
    <w:uiPriority w:val="9"/>
    <w:unhideWhenUsed/>
    <w:qFormat/>
    <w:rsid w:val="006B23AF"/>
    <w:pPr>
      <w:keepNext/>
      <w:keepLines/>
      <w:spacing w:after="30" w:line="259" w:lineRule="auto"/>
      <w:ind w:left="1438"/>
      <w:jc w:val="center"/>
      <w:outlineLvl w:val="3"/>
    </w:pPr>
    <w:rPr>
      <w:rFonts w:eastAsia="Times New Roman"/>
      <w:color w:val="000000"/>
      <w:sz w:val="22"/>
      <w:szCs w:val="22"/>
    </w:rPr>
  </w:style>
  <w:style w:type="paragraph" w:styleId="6">
    <w:name w:val="heading 6"/>
    <w:basedOn w:val="a"/>
    <w:next w:val="a"/>
    <w:link w:val="60"/>
    <w:qFormat/>
    <w:rsid w:val="006B23AF"/>
    <w:pPr>
      <w:widowControl w:val="0"/>
      <w:autoSpaceDE w:val="0"/>
      <w:autoSpaceDN w:val="0"/>
      <w:adjustRightInd w:val="0"/>
      <w:spacing w:before="240" w:after="60" w:line="240" w:lineRule="auto"/>
      <w:ind w:firstLine="0"/>
      <w:outlineLvl w:val="5"/>
    </w:pPr>
    <w:rPr>
      <w:rFonts w:eastAsia="Times New Roman"/>
      <w:b/>
      <w:bCs/>
      <w:i/>
      <w:iCs/>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1"/>
    <w:rsid w:val="006B23AF"/>
    <w:rPr>
      <w:rFonts w:eastAsia="Times New Roman"/>
      <w:b/>
      <w:color w:val="000000"/>
      <w:sz w:val="24"/>
      <w:szCs w:val="22"/>
      <w:lang w:val="ru-RU" w:eastAsia="ru-RU" w:bidi="ar-SA"/>
    </w:rPr>
  </w:style>
  <w:style w:type="character" w:customStyle="1" w:styleId="20">
    <w:name w:val="Заголовок 2 Знак"/>
    <w:link w:val="2"/>
    <w:rsid w:val="006B23AF"/>
    <w:rPr>
      <w:rFonts w:eastAsia="Times New Roman"/>
      <w:b/>
      <w:color w:val="000000"/>
      <w:sz w:val="24"/>
      <w:szCs w:val="22"/>
      <w:lang w:val="ru-RU" w:eastAsia="ru-RU" w:bidi="ar-SA"/>
    </w:rPr>
  </w:style>
  <w:style w:type="character" w:customStyle="1" w:styleId="30">
    <w:name w:val="Заголовок 3 Знак"/>
    <w:link w:val="3"/>
    <w:rsid w:val="006B23AF"/>
    <w:rPr>
      <w:rFonts w:eastAsia="Times New Roman"/>
      <w:b/>
      <w:color w:val="000000"/>
      <w:sz w:val="24"/>
      <w:szCs w:val="22"/>
      <w:lang w:val="ru-RU" w:eastAsia="ru-RU" w:bidi="ar-SA"/>
    </w:rPr>
  </w:style>
  <w:style w:type="character" w:customStyle="1" w:styleId="40">
    <w:name w:val="Заголовок 4 Знак"/>
    <w:link w:val="4"/>
    <w:uiPriority w:val="9"/>
    <w:rsid w:val="006B23AF"/>
    <w:rPr>
      <w:rFonts w:eastAsia="Times New Roman"/>
      <w:color w:val="000000"/>
      <w:sz w:val="22"/>
      <w:szCs w:val="22"/>
      <w:lang w:val="ru-RU" w:eastAsia="ru-RU" w:bidi="ar-SA"/>
    </w:rPr>
  </w:style>
  <w:style w:type="character" w:customStyle="1" w:styleId="60">
    <w:name w:val="Заголовок 6 Знак"/>
    <w:link w:val="6"/>
    <w:rsid w:val="006B23AF"/>
    <w:rPr>
      <w:rFonts w:eastAsia="Times New Roman" w:cs="Times New Roman"/>
      <w:b/>
      <w:bCs/>
      <w:i/>
      <w:iCs/>
      <w:sz w:val="22"/>
      <w:lang w:eastAsia="ru-RU"/>
    </w:rPr>
  </w:style>
  <w:style w:type="paragraph" w:customStyle="1" w:styleId="footnotedescription">
    <w:name w:val="footnote description"/>
    <w:next w:val="a"/>
    <w:link w:val="footnotedescriptionChar"/>
    <w:hidden/>
    <w:rsid w:val="006B23AF"/>
    <w:pPr>
      <w:spacing w:line="273" w:lineRule="auto"/>
      <w:ind w:left="142" w:right="346"/>
      <w:jc w:val="both"/>
    </w:pPr>
    <w:rPr>
      <w:rFonts w:eastAsia="Times New Roman"/>
      <w:color w:val="000000"/>
      <w:sz w:val="28"/>
      <w:szCs w:val="22"/>
    </w:rPr>
  </w:style>
  <w:style w:type="character" w:customStyle="1" w:styleId="footnotedescriptionChar">
    <w:name w:val="footnote description Char"/>
    <w:link w:val="footnotedescription"/>
    <w:rsid w:val="006B23AF"/>
    <w:rPr>
      <w:rFonts w:eastAsia="Times New Roman"/>
      <w:color w:val="000000"/>
      <w:sz w:val="28"/>
      <w:szCs w:val="22"/>
      <w:lang w:eastAsia="ru-RU" w:bidi="ar-SA"/>
    </w:rPr>
  </w:style>
  <w:style w:type="paragraph" w:styleId="11">
    <w:name w:val="toc 1"/>
    <w:hidden/>
    <w:uiPriority w:val="1"/>
    <w:qFormat/>
    <w:rsid w:val="006B23AF"/>
    <w:pPr>
      <w:spacing w:after="124" w:line="270" w:lineRule="auto"/>
      <w:ind w:left="167" w:right="433" w:hanging="10"/>
      <w:jc w:val="both"/>
    </w:pPr>
    <w:rPr>
      <w:rFonts w:eastAsia="Times New Roman"/>
      <w:color w:val="000000"/>
      <w:sz w:val="24"/>
      <w:szCs w:val="22"/>
    </w:rPr>
  </w:style>
  <w:style w:type="paragraph" w:styleId="21">
    <w:name w:val="toc 2"/>
    <w:hidden/>
    <w:uiPriority w:val="1"/>
    <w:qFormat/>
    <w:rsid w:val="006B23AF"/>
    <w:pPr>
      <w:spacing w:after="69" w:line="326" w:lineRule="auto"/>
      <w:ind w:left="407" w:right="433" w:hanging="10"/>
      <w:jc w:val="both"/>
    </w:pPr>
    <w:rPr>
      <w:rFonts w:eastAsia="Times New Roman"/>
      <w:color w:val="000000"/>
      <w:sz w:val="24"/>
      <w:szCs w:val="22"/>
    </w:rPr>
  </w:style>
  <w:style w:type="character" w:customStyle="1" w:styleId="footnotemark">
    <w:name w:val="footnote mark"/>
    <w:hidden/>
    <w:rsid w:val="006B23AF"/>
    <w:rPr>
      <w:rFonts w:ascii="Times New Roman" w:eastAsia="Times New Roman" w:hAnsi="Times New Roman" w:cs="Times New Roman"/>
      <w:color w:val="000000"/>
      <w:sz w:val="20"/>
      <w:vertAlign w:val="superscript"/>
    </w:rPr>
  </w:style>
  <w:style w:type="character" w:customStyle="1" w:styleId="a3">
    <w:name w:val="Текст выноски Знак"/>
    <w:link w:val="a4"/>
    <w:uiPriority w:val="99"/>
    <w:semiHidden/>
    <w:rsid w:val="006B23AF"/>
    <w:rPr>
      <w:rFonts w:ascii="Tahoma" w:eastAsia="Times New Roman" w:hAnsi="Tahoma" w:cs="Times New Roman"/>
      <w:sz w:val="16"/>
      <w:szCs w:val="16"/>
    </w:rPr>
  </w:style>
  <w:style w:type="paragraph" w:styleId="a4">
    <w:name w:val="Balloon Text"/>
    <w:basedOn w:val="a"/>
    <w:link w:val="a3"/>
    <w:uiPriority w:val="99"/>
    <w:semiHidden/>
    <w:rsid w:val="006B23AF"/>
    <w:pPr>
      <w:spacing w:line="240" w:lineRule="auto"/>
      <w:ind w:firstLine="0"/>
    </w:pPr>
    <w:rPr>
      <w:rFonts w:ascii="Tahoma" w:eastAsia="Times New Roman" w:hAnsi="Tahoma"/>
      <w:sz w:val="16"/>
      <w:szCs w:val="16"/>
    </w:rPr>
  </w:style>
  <w:style w:type="character" w:customStyle="1" w:styleId="12">
    <w:name w:val="Текст выноски Знак1"/>
    <w:uiPriority w:val="99"/>
    <w:semiHidden/>
    <w:rsid w:val="006B23AF"/>
    <w:rPr>
      <w:rFonts w:ascii="Segoe UI" w:hAnsi="Segoe UI" w:cs="Segoe UI"/>
      <w:sz w:val="18"/>
      <w:szCs w:val="18"/>
    </w:rPr>
  </w:style>
  <w:style w:type="paragraph" w:styleId="a5">
    <w:name w:val="footer"/>
    <w:basedOn w:val="a"/>
    <w:link w:val="a6"/>
    <w:uiPriority w:val="99"/>
    <w:rsid w:val="006B23AF"/>
    <w:pPr>
      <w:tabs>
        <w:tab w:val="center" w:pos="4677"/>
        <w:tab w:val="right" w:pos="9355"/>
      </w:tabs>
      <w:spacing w:line="240" w:lineRule="auto"/>
      <w:ind w:firstLine="0"/>
    </w:pPr>
    <w:rPr>
      <w:rFonts w:eastAsia="Times New Roman"/>
      <w:sz w:val="20"/>
      <w:szCs w:val="20"/>
      <w:lang w:eastAsia="ru-RU"/>
    </w:rPr>
  </w:style>
  <w:style w:type="character" w:customStyle="1" w:styleId="a6">
    <w:name w:val="Нижний колонтитул Знак"/>
    <w:link w:val="a5"/>
    <w:uiPriority w:val="99"/>
    <w:rsid w:val="006B23AF"/>
    <w:rPr>
      <w:rFonts w:eastAsia="Times New Roman" w:cs="Times New Roman"/>
      <w:sz w:val="20"/>
      <w:szCs w:val="20"/>
      <w:lang w:eastAsia="ru-RU"/>
    </w:rPr>
  </w:style>
  <w:style w:type="character" w:styleId="a7">
    <w:name w:val="page number"/>
    <w:basedOn w:val="a0"/>
    <w:rsid w:val="006B23AF"/>
  </w:style>
  <w:style w:type="paragraph" w:styleId="a8">
    <w:name w:val="footnote text"/>
    <w:basedOn w:val="a"/>
    <w:link w:val="a9"/>
    <w:rsid w:val="006B23AF"/>
    <w:pPr>
      <w:spacing w:line="240" w:lineRule="auto"/>
      <w:ind w:firstLine="0"/>
    </w:pPr>
    <w:rPr>
      <w:rFonts w:eastAsia="Times New Roman"/>
      <w:sz w:val="20"/>
      <w:szCs w:val="20"/>
      <w:lang w:eastAsia="ru-RU"/>
    </w:rPr>
  </w:style>
  <w:style w:type="character" w:customStyle="1" w:styleId="a9">
    <w:name w:val="Текст сноски Знак"/>
    <w:link w:val="a8"/>
    <w:rsid w:val="006B23AF"/>
    <w:rPr>
      <w:rFonts w:eastAsia="Times New Roman" w:cs="Times New Roman"/>
      <w:sz w:val="20"/>
      <w:szCs w:val="20"/>
      <w:lang w:eastAsia="ru-RU"/>
    </w:rPr>
  </w:style>
  <w:style w:type="character" w:styleId="aa">
    <w:name w:val="footnote reference"/>
    <w:rsid w:val="006B23AF"/>
    <w:rPr>
      <w:vertAlign w:val="superscript"/>
    </w:rPr>
  </w:style>
  <w:style w:type="paragraph" w:styleId="ab">
    <w:name w:val="Body Text"/>
    <w:basedOn w:val="a"/>
    <w:link w:val="ac"/>
    <w:uiPriority w:val="1"/>
    <w:unhideWhenUsed/>
    <w:qFormat/>
    <w:rsid w:val="006B23AF"/>
    <w:pPr>
      <w:spacing w:after="120" w:line="240" w:lineRule="auto"/>
      <w:ind w:firstLine="0"/>
    </w:pPr>
    <w:rPr>
      <w:rFonts w:eastAsia="Times New Roman"/>
      <w:sz w:val="24"/>
      <w:szCs w:val="24"/>
      <w:lang w:eastAsia="ru-RU"/>
    </w:rPr>
  </w:style>
  <w:style w:type="character" w:customStyle="1" w:styleId="ac">
    <w:name w:val="Основной текст Знак"/>
    <w:link w:val="ab"/>
    <w:uiPriority w:val="1"/>
    <w:rsid w:val="006B23AF"/>
    <w:rPr>
      <w:rFonts w:eastAsia="Times New Roman" w:cs="Times New Roman"/>
      <w:sz w:val="24"/>
      <w:szCs w:val="24"/>
      <w:lang w:eastAsia="ru-RU"/>
    </w:rPr>
  </w:style>
  <w:style w:type="paragraph" w:styleId="ad">
    <w:name w:val="header"/>
    <w:basedOn w:val="a"/>
    <w:link w:val="ae"/>
    <w:uiPriority w:val="99"/>
    <w:rsid w:val="006B23AF"/>
    <w:pPr>
      <w:tabs>
        <w:tab w:val="center" w:pos="4677"/>
        <w:tab w:val="right" w:pos="9355"/>
      </w:tabs>
      <w:spacing w:line="240" w:lineRule="auto"/>
      <w:ind w:firstLine="0"/>
    </w:pPr>
    <w:rPr>
      <w:rFonts w:eastAsia="Times New Roman"/>
      <w:sz w:val="20"/>
      <w:szCs w:val="20"/>
      <w:lang w:eastAsia="ru-RU"/>
    </w:rPr>
  </w:style>
  <w:style w:type="character" w:customStyle="1" w:styleId="ae">
    <w:name w:val="Верхний колонтитул Знак"/>
    <w:link w:val="ad"/>
    <w:uiPriority w:val="99"/>
    <w:rsid w:val="006B23AF"/>
    <w:rPr>
      <w:rFonts w:eastAsia="Times New Roman" w:cs="Times New Roman"/>
      <w:sz w:val="20"/>
      <w:szCs w:val="20"/>
      <w:lang w:eastAsia="ru-RU"/>
    </w:rPr>
  </w:style>
  <w:style w:type="paragraph" w:styleId="af">
    <w:name w:val="List Paragraph"/>
    <w:basedOn w:val="a"/>
    <w:uiPriority w:val="1"/>
    <w:qFormat/>
    <w:rsid w:val="006B23AF"/>
    <w:pPr>
      <w:spacing w:after="200" w:line="276" w:lineRule="auto"/>
      <w:ind w:left="720" w:firstLine="0"/>
      <w:contextualSpacing/>
    </w:pPr>
    <w:rPr>
      <w:rFonts w:ascii="Calibri" w:hAnsi="Calibri"/>
      <w:sz w:val="22"/>
    </w:rPr>
  </w:style>
  <w:style w:type="character" w:customStyle="1" w:styleId="nobr">
    <w:name w:val="nobr"/>
    <w:basedOn w:val="a0"/>
    <w:rsid w:val="006B23AF"/>
  </w:style>
  <w:style w:type="paragraph" w:styleId="af0">
    <w:name w:val="Normal (Web)"/>
    <w:aliases w:val="Обычный (Web)"/>
    <w:basedOn w:val="a"/>
    <w:uiPriority w:val="99"/>
    <w:qFormat/>
    <w:rsid w:val="006B23AF"/>
    <w:pPr>
      <w:suppressAutoHyphens/>
      <w:spacing w:before="280" w:after="119" w:line="240" w:lineRule="auto"/>
      <w:ind w:firstLine="0"/>
    </w:pPr>
    <w:rPr>
      <w:rFonts w:eastAsia="Times New Roman"/>
      <w:sz w:val="24"/>
      <w:szCs w:val="24"/>
      <w:lang w:eastAsia="ar-SA"/>
    </w:rPr>
  </w:style>
  <w:style w:type="paragraph" w:customStyle="1" w:styleId="Default">
    <w:name w:val="Default"/>
    <w:qFormat/>
    <w:rsid w:val="006B23AF"/>
    <w:pPr>
      <w:autoSpaceDE w:val="0"/>
      <w:autoSpaceDN w:val="0"/>
      <w:adjustRightInd w:val="0"/>
    </w:pPr>
    <w:rPr>
      <w:rFonts w:eastAsia="Times New Roman"/>
      <w:color w:val="000000"/>
      <w:sz w:val="24"/>
      <w:szCs w:val="24"/>
    </w:rPr>
  </w:style>
  <w:style w:type="character" w:styleId="af1">
    <w:name w:val="Hyperlink"/>
    <w:uiPriority w:val="99"/>
    <w:rsid w:val="006B23AF"/>
    <w:rPr>
      <w:color w:val="0563C1"/>
      <w:u w:val="single"/>
    </w:rPr>
  </w:style>
  <w:style w:type="character" w:styleId="af2">
    <w:name w:val="annotation reference"/>
    <w:uiPriority w:val="99"/>
    <w:rsid w:val="006B23AF"/>
    <w:rPr>
      <w:sz w:val="16"/>
      <w:szCs w:val="16"/>
    </w:rPr>
  </w:style>
  <w:style w:type="paragraph" w:styleId="af3">
    <w:name w:val="annotation text"/>
    <w:basedOn w:val="a"/>
    <w:link w:val="af4"/>
    <w:uiPriority w:val="99"/>
    <w:rsid w:val="006B23AF"/>
    <w:pPr>
      <w:spacing w:line="240" w:lineRule="auto"/>
      <w:ind w:firstLine="0"/>
    </w:pPr>
    <w:rPr>
      <w:rFonts w:eastAsia="Times New Roman"/>
      <w:sz w:val="20"/>
      <w:szCs w:val="20"/>
      <w:lang w:eastAsia="ru-RU"/>
    </w:rPr>
  </w:style>
  <w:style w:type="character" w:customStyle="1" w:styleId="af4">
    <w:name w:val="Текст примечания Знак"/>
    <w:link w:val="af3"/>
    <w:uiPriority w:val="99"/>
    <w:rsid w:val="006B23AF"/>
    <w:rPr>
      <w:rFonts w:eastAsia="Times New Roman" w:cs="Times New Roman"/>
      <w:sz w:val="20"/>
      <w:szCs w:val="20"/>
      <w:lang w:eastAsia="ru-RU"/>
    </w:rPr>
  </w:style>
  <w:style w:type="paragraph" w:customStyle="1" w:styleId="13">
    <w:name w:val="Обычный1"/>
    <w:uiPriority w:val="99"/>
    <w:qFormat/>
    <w:rsid w:val="006B23AF"/>
    <w:pPr>
      <w:ind w:firstLine="567"/>
      <w:jc w:val="both"/>
    </w:pPr>
    <w:rPr>
      <w:rFonts w:eastAsia="Times New Roman"/>
      <w:sz w:val="28"/>
      <w:lang w:eastAsia="ko-KR"/>
    </w:rPr>
  </w:style>
  <w:style w:type="paragraph" w:customStyle="1" w:styleId="ConsPlusNormal">
    <w:name w:val="ConsPlusNormal"/>
    <w:rsid w:val="006B23AF"/>
    <w:pPr>
      <w:autoSpaceDE w:val="0"/>
      <w:autoSpaceDN w:val="0"/>
      <w:adjustRightInd w:val="0"/>
    </w:pPr>
    <w:rPr>
      <w:sz w:val="28"/>
      <w:szCs w:val="28"/>
      <w:lang w:eastAsia="en-US"/>
    </w:rPr>
  </w:style>
  <w:style w:type="character" w:styleId="af5">
    <w:name w:val="FollowedHyperlink"/>
    <w:uiPriority w:val="99"/>
    <w:unhideWhenUsed/>
    <w:rsid w:val="006B23AF"/>
    <w:rPr>
      <w:color w:val="800080"/>
      <w:u w:val="single"/>
    </w:rPr>
  </w:style>
  <w:style w:type="paragraph" w:customStyle="1" w:styleId="western">
    <w:name w:val="western"/>
    <w:basedOn w:val="a"/>
    <w:rsid w:val="006B23AF"/>
    <w:pPr>
      <w:suppressAutoHyphens/>
      <w:spacing w:before="280" w:after="142" w:line="288" w:lineRule="auto"/>
      <w:ind w:firstLine="0"/>
    </w:pPr>
    <w:rPr>
      <w:rFonts w:ascii="Calibri" w:hAnsi="Calibri"/>
      <w:color w:val="000000"/>
      <w:sz w:val="20"/>
      <w:szCs w:val="20"/>
      <w:lang w:eastAsia="zh-CN"/>
    </w:rPr>
  </w:style>
  <w:style w:type="character" w:customStyle="1" w:styleId="14">
    <w:name w:val="Название Знак1"/>
    <w:link w:val="15"/>
    <w:rsid w:val="006B23AF"/>
    <w:rPr>
      <w:sz w:val="24"/>
      <w:lang w:eastAsia="ar-SA"/>
    </w:rPr>
  </w:style>
  <w:style w:type="paragraph" w:customStyle="1" w:styleId="15">
    <w:name w:val="Название1"/>
    <w:basedOn w:val="a"/>
    <w:next w:val="a"/>
    <w:link w:val="14"/>
    <w:qFormat/>
    <w:rsid w:val="006B23AF"/>
    <w:pPr>
      <w:pBdr>
        <w:bottom w:val="single" w:sz="8" w:space="4" w:color="5B9BD5"/>
      </w:pBdr>
      <w:spacing w:after="300" w:line="240" w:lineRule="auto"/>
      <w:ind w:firstLine="0"/>
      <w:contextualSpacing/>
    </w:pPr>
    <w:rPr>
      <w:sz w:val="24"/>
      <w:szCs w:val="20"/>
      <w:lang w:eastAsia="ar-SA"/>
    </w:rPr>
  </w:style>
  <w:style w:type="character" w:customStyle="1" w:styleId="16">
    <w:name w:val="Заголовок Знак1"/>
    <w:uiPriority w:val="10"/>
    <w:rsid w:val="006B23AF"/>
    <w:rPr>
      <w:rFonts w:ascii="Calibri Light" w:eastAsia="Times New Roman" w:hAnsi="Calibri Light" w:cs="Times New Roman"/>
      <w:spacing w:val="-10"/>
      <w:kern w:val="28"/>
      <w:sz w:val="56"/>
      <w:szCs w:val="56"/>
    </w:rPr>
  </w:style>
  <w:style w:type="paragraph" w:styleId="af6">
    <w:name w:val="Subtitle"/>
    <w:basedOn w:val="a"/>
    <w:next w:val="a"/>
    <w:link w:val="af7"/>
    <w:qFormat/>
    <w:rsid w:val="006B23AF"/>
    <w:pPr>
      <w:spacing w:after="60" w:line="240" w:lineRule="auto"/>
      <w:ind w:firstLine="0"/>
      <w:jc w:val="center"/>
      <w:outlineLvl w:val="1"/>
    </w:pPr>
    <w:rPr>
      <w:rFonts w:ascii="Calibri Light" w:eastAsia="Times New Roman" w:hAnsi="Calibri Light"/>
      <w:sz w:val="24"/>
      <w:szCs w:val="24"/>
      <w:lang w:eastAsia="ru-RU"/>
    </w:rPr>
  </w:style>
  <w:style w:type="character" w:customStyle="1" w:styleId="af7">
    <w:name w:val="Подзаголовок Знак"/>
    <w:link w:val="af6"/>
    <w:rsid w:val="006B23AF"/>
    <w:rPr>
      <w:rFonts w:ascii="Calibri Light" w:eastAsia="Times New Roman" w:hAnsi="Calibri Light" w:cs="Times New Roman"/>
      <w:sz w:val="24"/>
      <w:szCs w:val="24"/>
      <w:lang w:eastAsia="ru-RU"/>
    </w:rPr>
  </w:style>
  <w:style w:type="character" w:customStyle="1" w:styleId="af8">
    <w:name w:val="Название Знак"/>
    <w:link w:val="af9"/>
    <w:uiPriority w:val="1"/>
    <w:rsid w:val="006B23AF"/>
    <w:rPr>
      <w:rFonts w:ascii="Calibri Light" w:eastAsia="Times New Roman" w:hAnsi="Calibri Light" w:cs="Times New Roman"/>
      <w:color w:val="323E4F"/>
      <w:spacing w:val="5"/>
      <w:kern w:val="28"/>
      <w:sz w:val="52"/>
      <w:szCs w:val="52"/>
      <w:lang w:eastAsia="ru-RU"/>
    </w:rPr>
  </w:style>
  <w:style w:type="paragraph" w:customStyle="1" w:styleId="p85">
    <w:name w:val="p85"/>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86">
    <w:name w:val="p86"/>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87">
    <w:name w:val="p87"/>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2">
    <w:name w:val="ft2"/>
    <w:basedOn w:val="a0"/>
    <w:rsid w:val="006B23AF"/>
  </w:style>
  <w:style w:type="character" w:customStyle="1" w:styleId="ft13">
    <w:name w:val="ft13"/>
    <w:basedOn w:val="a0"/>
    <w:rsid w:val="006B23AF"/>
  </w:style>
  <w:style w:type="paragraph" w:customStyle="1" w:styleId="p88">
    <w:name w:val="p88"/>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89">
    <w:name w:val="p89"/>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0">
    <w:name w:val="p90"/>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1">
    <w:name w:val="p91"/>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12">
    <w:name w:val="ft12"/>
    <w:basedOn w:val="a0"/>
    <w:rsid w:val="006B23AF"/>
  </w:style>
  <w:style w:type="paragraph" w:customStyle="1" w:styleId="p92">
    <w:name w:val="p92"/>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15">
    <w:name w:val="ft15"/>
    <w:basedOn w:val="a0"/>
    <w:rsid w:val="006B23AF"/>
  </w:style>
  <w:style w:type="paragraph" w:customStyle="1" w:styleId="p32">
    <w:name w:val="p32"/>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3">
    <w:name w:val="p93"/>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4">
    <w:name w:val="p94"/>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14">
    <w:name w:val="ft14"/>
    <w:basedOn w:val="a0"/>
    <w:rsid w:val="006B23AF"/>
  </w:style>
  <w:style w:type="paragraph" w:customStyle="1" w:styleId="p68">
    <w:name w:val="p68"/>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5">
    <w:name w:val="p95"/>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6">
    <w:name w:val="p96"/>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7">
    <w:name w:val="p97"/>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8">
    <w:name w:val="p98"/>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9">
    <w:name w:val="p99"/>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0">
    <w:name w:val="p100"/>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1">
    <w:name w:val="p101"/>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2">
    <w:name w:val="p102"/>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3">
    <w:name w:val="p103"/>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4">
    <w:name w:val="p104"/>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5">
    <w:name w:val="p105"/>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6">
    <w:name w:val="p106"/>
    <w:basedOn w:val="a"/>
    <w:rsid w:val="006B23AF"/>
    <w:pPr>
      <w:spacing w:before="100" w:beforeAutospacing="1" w:after="100" w:afterAutospacing="1" w:line="240" w:lineRule="auto"/>
      <w:ind w:firstLine="0"/>
    </w:pPr>
    <w:rPr>
      <w:rFonts w:eastAsia="Times New Roman"/>
      <w:sz w:val="24"/>
      <w:szCs w:val="24"/>
      <w:lang w:eastAsia="ru-RU"/>
    </w:rPr>
  </w:style>
  <w:style w:type="paragraph" w:styleId="22">
    <w:name w:val="Body Text 2"/>
    <w:basedOn w:val="a"/>
    <w:link w:val="23"/>
    <w:uiPriority w:val="99"/>
    <w:unhideWhenUsed/>
    <w:rsid w:val="006B23AF"/>
    <w:pPr>
      <w:spacing w:after="120" w:line="480" w:lineRule="auto"/>
      <w:ind w:firstLine="0"/>
    </w:pPr>
    <w:rPr>
      <w:rFonts w:eastAsia="Times New Roman"/>
      <w:sz w:val="20"/>
      <w:szCs w:val="20"/>
      <w:lang w:eastAsia="ru-RU"/>
    </w:rPr>
  </w:style>
  <w:style w:type="character" w:customStyle="1" w:styleId="23">
    <w:name w:val="Основной текст 2 Знак"/>
    <w:link w:val="22"/>
    <w:uiPriority w:val="99"/>
    <w:rsid w:val="006B23AF"/>
    <w:rPr>
      <w:rFonts w:eastAsia="Times New Roman" w:cs="Times New Roman"/>
      <w:sz w:val="20"/>
      <w:szCs w:val="20"/>
      <w:lang w:eastAsia="ru-RU"/>
    </w:rPr>
  </w:style>
  <w:style w:type="paragraph" w:customStyle="1" w:styleId="Standard">
    <w:name w:val="Standard"/>
    <w:rsid w:val="006B23AF"/>
    <w:pPr>
      <w:suppressAutoHyphens/>
      <w:autoSpaceDN w:val="0"/>
      <w:textAlignment w:val="baseline"/>
    </w:pPr>
    <w:rPr>
      <w:rFonts w:eastAsia="Times New Roman"/>
      <w:kern w:val="3"/>
      <w:sz w:val="24"/>
      <w:szCs w:val="24"/>
    </w:rPr>
  </w:style>
  <w:style w:type="paragraph" w:styleId="afa">
    <w:name w:val="Revision"/>
    <w:hidden/>
    <w:uiPriority w:val="99"/>
    <w:semiHidden/>
    <w:rsid w:val="00EE012D"/>
    <w:rPr>
      <w:sz w:val="28"/>
      <w:szCs w:val="22"/>
      <w:lang w:eastAsia="en-US"/>
    </w:rPr>
  </w:style>
  <w:style w:type="table" w:styleId="afb">
    <w:name w:val="Table Grid"/>
    <w:basedOn w:val="a1"/>
    <w:uiPriority w:val="39"/>
    <w:rsid w:val="00350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next w:val="afb"/>
    <w:uiPriority w:val="39"/>
    <w:rsid w:val="00093DE3"/>
    <w:pPr>
      <w:widowControl w:val="0"/>
      <w:autoSpaceDE w:val="0"/>
      <w:autoSpaceDN w:val="0"/>
    </w:pPr>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TOC Heading"/>
    <w:basedOn w:val="1"/>
    <w:next w:val="a"/>
    <w:uiPriority w:val="39"/>
    <w:unhideWhenUsed/>
    <w:qFormat/>
    <w:rsid w:val="00400769"/>
    <w:pPr>
      <w:spacing w:before="240" w:after="0" w:line="259" w:lineRule="auto"/>
      <w:ind w:left="0" w:firstLine="0"/>
      <w:jc w:val="left"/>
      <w:outlineLvl w:val="9"/>
    </w:pPr>
    <w:rPr>
      <w:rFonts w:asciiTheme="majorHAnsi" w:eastAsiaTheme="majorEastAsia" w:hAnsiTheme="majorHAnsi" w:cstheme="majorBidi"/>
      <w:b w:val="0"/>
      <w:color w:val="2E74B5" w:themeColor="accent1" w:themeShade="BF"/>
      <w:sz w:val="32"/>
      <w:szCs w:val="32"/>
    </w:rPr>
  </w:style>
  <w:style w:type="numbering" w:customStyle="1" w:styleId="18">
    <w:name w:val="Нет списка1"/>
    <w:next w:val="a2"/>
    <w:uiPriority w:val="99"/>
    <w:semiHidden/>
    <w:unhideWhenUsed/>
    <w:rsid w:val="006F3BC8"/>
  </w:style>
  <w:style w:type="table" w:customStyle="1" w:styleId="TableNormal">
    <w:name w:val="Table Normal"/>
    <w:uiPriority w:val="2"/>
    <w:semiHidden/>
    <w:unhideWhenUsed/>
    <w:qFormat/>
    <w:rsid w:val="006F3BC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9">
    <w:name w:val="Title"/>
    <w:basedOn w:val="a"/>
    <w:link w:val="af8"/>
    <w:uiPriority w:val="1"/>
    <w:qFormat/>
    <w:rsid w:val="006F3BC8"/>
    <w:pPr>
      <w:widowControl w:val="0"/>
      <w:autoSpaceDE w:val="0"/>
      <w:autoSpaceDN w:val="0"/>
      <w:spacing w:line="240" w:lineRule="auto"/>
      <w:ind w:left="360" w:firstLine="0"/>
      <w:jc w:val="center"/>
    </w:pPr>
    <w:rPr>
      <w:rFonts w:ascii="Calibri Light" w:eastAsia="Times New Roman" w:hAnsi="Calibri Light"/>
      <w:color w:val="323E4F"/>
      <w:spacing w:val="5"/>
      <w:kern w:val="28"/>
      <w:sz w:val="52"/>
      <w:szCs w:val="52"/>
      <w:lang w:eastAsia="ru-RU"/>
    </w:rPr>
  </w:style>
  <w:style w:type="character" w:customStyle="1" w:styleId="24">
    <w:name w:val="Название Знак2"/>
    <w:basedOn w:val="a0"/>
    <w:rsid w:val="006F3BC8"/>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TableParagraph">
    <w:name w:val="Table Paragraph"/>
    <w:basedOn w:val="a"/>
    <w:uiPriority w:val="1"/>
    <w:qFormat/>
    <w:rsid w:val="006F3BC8"/>
    <w:pPr>
      <w:widowControl w:val="0"/>
      <w:autoSpaceDE w:val="0"/>
      <w:autoSpaceDN w:val="0"/>
      <w:spacing w:line="240" w:lineRule="auto"/>
      <w:ind w:firstLine="0"/>
    </w:pPr>
    <w:rPr>
      <w:rFonts w:eastAsia="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 w:unhideWhenUsed="0" w:qFormat="1"/>
    <w:lsdException w:name="Default Paragraph Font" w:uiPriority="1"/>
    <w:lsdException w:name="Body Text" w:uiPriority="1" w:qFormat="1"/>
    <w:lsdException w:name="Subtitle" w:semiHidden="0" w:uiPriority="0"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020B"/>
    <w:pPr>
      <w:spacing w:line="360" w:lineRule="auto"/>
      <w:ind w:firstLine="709"/>
    </w:pPr>
    <w:rPr>
      <w:sz w:val="28"/>
      <w:szCs w:val="22"/>
      <w:lang w:eastAsia="en-US"/>
    </w:rPr>
  </w:style>
  <w:style w:type="paragraph" w:styleId="1">
    <w:name w:val="heading 1"/>
    <w:next w:val="a"/>
    <w:link w:val="10"/>
    <w:uiPriority w:val="1"/>
    <w:unhideWhenUsed/>
    <w:qFormat/>
    <w:rsid w:val="006B23AF"/>
    <w:pPr>
      <w:keepNext/>
      <w:keepLines/>
      <w:spacing w:after="10" w:line="249" w:lineRule="auto"/>
      <w:ind w:left="10" w:hanging="10"/>
      <w:jc w:val="center"/>
      <w:outlineLvl w:val="0"/>
    </w:pPr>
    <w:rPr>
      <w:rFonts w:eastAsia="Times New Roman"/>
      <w:b/>
      <w:color w:val="000000"/>
      <w:sz w:val="24"/>
      <w:szCs w:val="22"/>
    </w:rPr>
  </w:style>
  <w:style w:type="paragraph" w:styleId="2">
    <w:name w:val="heading 2"/>
    <w:next w:val="a"/>
    <w:link w:val="20"/>
    <w:unhideWhenUsed/>
    <w:qFormat/>
    <w:rsid w:val="006B23AF"/>
    <w:pPr>
      <w:keepNext/>
      <w:keepLines/>
      <w:spacing w:after="3" w:line="270" w:lineRule="auto"/>
      <w:ind w:left="10" w:hanging="10"/>
      <w:outlineLvl w:val="1"/>
    </w:pPr>
    <w:rPr>
      <w:rFonts w:eastAsia="Times New Roman"/>
      <w:b/>
      <w:color w:val="000000"/>
      <w:sz w:val="24"/>
      <w:szCs w:val="22"/>
    </w:rPr>
  </w:style>
  <w:style w:type="paragraph" w:styleId="3">
    <w:name w:val="heading 3"/>
    <w:next w:val="a"/>
    <w:link w:val="30"/>
    <w:unhideWhenUsed/>
    <w:qFormat/>
    <w:rsid w:val="006B23AF"/>
    <w:pPr>
      <w:keepNext/>
      <w:keepLines/>
      <w:spacing w:after="3" w:line="270" w:lineRule="auto"/>
      <w:ind w:left="10" w:hanging="10"/>
      <w:outlineLvl w:val="2"/>
    </w:pPr>
    <w:rPr>
      <w:rFonts w:eastAsia="Times New Roman"/>
      <w:b/>
      <w:color w:val="000000"/>
      <w:sz w:val="24"/>
      <w:szCs w:val="22"/>
    </w:rPr>
  </w:style>
  <w:style w:type="paragraph" w:styleId="4">
    <w:name w:val="heading 4"/>
    <w:next w:val="a"/>
    <w:link w:val="40"/>
    <w:uiPriority w:val="9"/>
    <w:unhideWhenUsed/>
    <w:qFormat/>
    <w:rsid w:val="006B23AF"/>
    <w:pPr>
      <w:keepNext/>
      <w:keepLines/>
      <w:spacing w:after="30" w:line="259" w:lineRule="auto"/>
      <w:ind w:left="1438"/>
      <w:jc w:val="center"/>
      <w:outlineLvl w:val="3"/>
    </w:pPr>
    <w:rPr>
      <w:rFonts w:eastAsia="Times New Roman"/>
      <w:color w:val="000000"/>
      <w:sz w:val="22"/>
      <w:szCs w:val="22"/>
    </w:rPr>
  </w:style>
  <w:style w:type="paragraph" w:styleId="6">
    <w:name w:val="heading 6"/>
    <w:basedOn w:val="a"/>
    <w:next w:val="a"/>
    <w:link w:val="60"/>
    <w:qFormat/>
    <w:rsid w:val="006B23AF"/>
    <w:pPr>
      <w:widowControl w:val="0"/>
      <w:autoSpaceDE w:val="0"/>
      <w:autoSpaceDN w:val="0"/>
      <w:adjustRightInd w:val="0"/>
      <w:spacing w:before="240" w:after="60" w:line="240" w:lineRule="auto"/>
      <w:ind w:firstLine="0"/>
      <w:outlineLvl w:val="5"/>
    </w:pPr>
    <w:rPr>
      <w:rFonts w:eastAsia="Times New Roman"/>
      <w:b/>
      <w:bCs/>
      <w:i/>
      <w:iCs/>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1"/>
    <w:rsid w:val="006B23AF"/>
    <w:rPr>
      <w:rFonts w:eastAsia="Times New Roman"/>
      <w:b/>
      <w:color w:val="000000"/>
      <w:sz w:val="24"/>
      <w:szCs w:val="22"/>
      <w:lang w:val="ru-RU" w:eastAsia="ru-RU" w:bidi="ar-SA"/>
    </w:rPr>
  </w:style>
  <w:style w:type="character" w:customStyle="1" w:styleId="20">
    <w:name w:val="Заголовок 2 Знак"/>
    <w:link w:val="2"/>
    <w:rsid w:val="006B23AF"/>
    <w:rPr>
      <w:rFonts w:eastAsia="Times New Roman"/>
      <w:b/>
      <w:color w:val="000000"/>
      <w:sz w:val="24"/>
      <w:szCs w:val="22"/>
      <w:lang w:val="ru-RU" w:eastAsia="ru-RU" w:bidi="ar-SA"/>
    </w:rPr>
  </w:style>
  <w:style w:type="character" w:customStyle="1" w:styleId="30">
    <w:name w:val="Заголовок 3 Знак"/>
    <w:link w:val="3"/>
    <w:rsid w:val="006B23AF"/>
    <w:rPr>
      <w:rFonts w:eastAsia="Times New Roman"/>
      <w:b/>
      <w:color w:val="000000"/>
      <w:sz w:val="24"/>
      <w:szCs w:val="22"/>
      <w:lang w:val="ru-RU" w:eastAsia="ru-RU" w:bidi="ar-SA"/>
    </w:rPr>
  </w:style>
  <w:style w:type="character" w:customStyle="1" w:styleId="40">
    <w:name w:val="Заголовок 4 Знак"/>
    <w:link w:val="4"/>
    <w:uiPriority w:val="9"/>
    <w:rsid w:val="006B23AF"/>
    <w:rPr>
      <w:rFonts w:eastAsia="Times New Roman"/>
      <w:color w:val="000000"/>
      <w:sz w:val="22"/>
      <w:szCs w:val="22"/>
      <w:lang w:val="ru-RU" w:eastAsia="ru-RU" w:bidi="ar-SA"/>
    </w:rPr>
  </w:style>
  <w:style w:type="character" w:customStyle="1" w:styleId="60">
    <w:name w:val="Заголовок 6 Знак"/>
    <w:link w:val="6"/>
    <w:rsid w:val="006B23AF"/>
    <w:rPr>
      <w:rFonts w:eastAsia="Times New Roman" w:cs="Times New Roman"/>
      <w:b/>
      <w:bCs/>
      <w:i/>
      <w:iCs/>
      <w:sz w:val="22"/>
      <w:lang w:eastAsia="ru-RU"/>
    </w:rPr>
  </w:style>
  <w:style w:type="paragraph" w:customStyle="1" w:styleId="footnotedescription">
    <w:name w:val="footnote description"/>
    <w:next w:val="a"/>
    <w:link w:val="footnotedescriptionChar"/>
    <w:hidden/>
    <w:rsid w:val="006B23AF"/>
    <w:pPr>
      <w:spacing w:line="273" w:lineRule="auto"/>
      <w:ind w:left="142" w:right="346"/>
      <w:jc w:val="both"/>
    </w:pPr>
    <w:rPr>
      <w:rFonts w:eastAsia="Times New Roman"/>
      <w:color w:val="000000"/>
      <w:sz w:val="28"/>
      <w:szCs w:val="22"/>
    </w:rPr>
  </w:style>
  <w:style w:type="character" w:customStyle="1" w:styleId="footnotedescriptionChar">
    <w:name w:val="footnote description Char"/>
    <w:link w:val="footnotedescription"/>
    <w:rsid w:val="006B23AF"/>
    <w:rPr>
      <w:rFonts w:eastAsia="Times New Roman"/>
      <w:color w:val="000000"/>
      <w:sz w:val="28"/>
      <w:szCs w:val="22"/>
      <w:lang w:eastAsia="ru-RU" w:bidi="ar-SA"/>
    </w:rPr>
  </w:style>
  <w:style w:type="paragraph" w:styleId="11">
    <w:name w:val="toc 1"/>
    <w:hidden/>
    <w:uiPriority w:val="1"/>
    <w:qFormat/>
    <w:rsid w:val="006B23AF"/>
    <w:pPr>
      <w:spacing w:after="124" w:line="270" w:lineRule="auto"/>
      <w:ind w:left="167" w:right="433" w:hanging="10"/>
      <w:jc w:val="both"/>
    </w:pPr>
    <w:rPr>
      <w:rFonts w:eastAsia="Times New Roman"/>
      <w:color w:val="000000"/>
      <w:sz w:val="24"/>
      <w:szCs w:val="22"/>
    </w:rPr>
  </w:style>
  <w:style w:type="paragraph" w:styleId="21">
    <w:name w:val="toc 2"/>
    <w:hidden/>
    <w:uiPriority w:val="1"/>
    <w:qFormat/>
    <w:rsid w:val="006B23AF"/>
    <w:pPr>
      <w:spacing w:after="69" w:line="326" w:lineRule="auto"/>
      <w:ind w:left="407" w:right="433" w:hanging="10"/>
      <w:jc w:val="both"/>
    </w:pPr>
    <w:rPr>
      <w:rFonts w:eastAsia="Times New Roman"/>
      <w:color w:val="000000"/>
      <w:sz w:val="24"/>
      <w:szCs w:val="22"/>
    </w:rPr>
  </w:style>
  <w:style w:type="character" w:customStyle="1" w:styleId="footnotemark">
    <w:name w:val="footnote mark"/>
    <w:hidden/>
    <w:rsid w:val="006B23AF"/>
    <w:rPr>
      <w:rFonts w:ascii="Times New Roman" w:eastAsia="Times New Roman" w:hAnsi="Times New Roman" w:cs="Times New Roman"/>
      <w:color w:val="000000"/>
      <w:sz w:val="20"/>
      <w:vertAlign w:val="superscript"/>
    </w:rPr>
  </w:style>
  <w:style w:type="character" w:customStyle="1" w:styleId="a3">
    <w:name w:val="Текст выноски Знак"/>
    <w:link w:val="a4"/>
    <w:uiPriority w:val="99"/>
    <w:semiHidden/>
    <w:rsid w:val="006B23AF"/>
    <w:rPr>
      <w:rFonts w:ascii="Tahoma" w:eastAsia="Times New Roman" w:hAnsi="Tahoma" w:cs="Times New Roman"/>
      <w:sz w:val="16"/>
      <w:szCs w:val="16"/>
    </w:rPr>
  </w:style>
  <w:style w:type="paragraph" w:styleId="a4">
    <w:name w:val="Balloon Text"/>
    <w:basedOn w:val="a"/>
    <w:link w:val="a3"/>
    <w:uiPriority w:val="99"/>
    <w:semiHidden/>
    <w:rsid w:val="006B23AF"/>
    <w:pPr>
      <w:spacing w:line="240" w:lineRule="auto"/>
      <w:ind w:firstLine="0"/>
    </w:pPr>
    <w:rPr>
      <w:rFonts w:ascii="Tahoma" w:eastAsia="Times New Roman" w:hAnsi="Tahoma"/>
      <w:sz w:val="16"/>
      <w:szCs w:val="16"/>
    </w:rPr>
  </w:style>
  <w:style w:type="character" w:customStyle="1" w:styleId="12">
    <w:name w:val="Текст выноски Знак1"/>
    <w:uiPriority w:val="99"/>
    <w:semiHidden/>
    <w:rsid w:val="006B23AF"/>
    <w:rPr>
      <w:rFonts w:ascii="Segoe UI" w:hAnsi="Segoe UI" w:cs="Segoe UI"/>
      <w:sz w:val="18"/>
      <w:szCs w:val="18"/>
    </w:rPr>
  </w:style>
  <w:style w:type="paragraph" w:styleId="a5">
    <w:name w:val="footer"/>
    <w:basedOn w:val="a"/>
    <w:link w:val="a6"/>
    <w:uiPriority w:val="99"/>
    <w:rsid w:val="006B23AF"/>
    <w:pPr>
      <w:tabs>
        <w:tab w:val="center" w:pos="4677"/>
        <w:tab w:val="right" w:pos="9355"/>
      </w:tabs>
      <w:spacing w:line="240" w:lineRule="auto"/>
      <w:ind w:firstLine="0"/>
    </w:pPr>
    <w:rPr>
      <w:rFonts w:eastAsia="Times New Roman"/>
      <w:sz w:val="20"/>
      <w:szCs w:val="20"/>
      <w:lang w:eastAsia="ru-RU"/>
    </w:rPr>
  </w:style>
  <w:style w:type="character" w:customStyle="1" w:styleId="a6">
    <w:name w:val="Нижний колонтитул Знак"/>
    <w:link w:val="a5"/>
    <w:uiPriority w:val="99"/>
    <w:rsid w:val="006B23AF"/>
    <w:rPr>
      <w:rFonts w:eastAsia="Times New Roman" w:cs="Times New Roman"/>
      <w:sz w:val="20"/>
      <w:szCs w:val="20"/>
      <w:lang w:eastAsia="ru-RU"/>
    </w:rPr>
  </w:style>
  <w:style w:type="character" w:styleId="a7">
    <w:name w:val="page number"/>
    <w:basedOn w:val="a0"/>
    <w:rsid w:val="006B23AF"/>
  </w:style>
  <w:style w:type="paragraph" w:styleId="a8">
    <w:name w:val="footnote text"/>
    <w:basedOn w:val="a"/>
    <w:link w:val="a9"/>
    <w:rsid w:val="006B23AF"/>
    <w:pPr>
      <w:spacing w:line="240" w:lineRule="auto"/>
      <w:ind w:firstLine="0"/>
    </w:pPr>
    <w:rPr>
      <w:rFonts w:eastAsia="Times New Roman"/>
      <w:sz w:val="20"/>
      <w:szCs w:val="20"/>
      <w:lang w:eastAsia="ru-RU"/>
    </w:rPr>
  </w:style>
  <w:style w:type="character" w:customStyle="1" w:styleId="a9">
    <w:name w:val="Текст сноски Знак"/>
    <w:link w:val="a8"/>
    <w:rsid w:val="006B23AF"/>
    <w:rPr>
      <w:rFonts w:eastAsia="Times New Roman" w:cs="Times New Roman"/>
      <w:sz w:val="20"/>
      <w:szCs w:val="20"/>
      <w:lang w:eastAsia="ru-RU"/>
    </w:rPr>
  </w:style>
  <w:style w:type="character" w:styleId="aa">
    <w:name w:val="footnote reference"/>
    <w:rsid w:val="006B23AF"/>
    <w:rPr>
      <w:vertAlign w:val="superscript"/>
    </w:rPr>
  </w:style>
  <w:style w:type="paragraph" w:styleId="ab">
    <w:name w:val="Body Text"/>
    <w:basedOn w:val="a"/>
    <w:link w:val="ac"/>
    <w:uiPriority w:val="1"/>
    <w:unhideWhenUsed/>
    <w:qFormat/>
    <w:rsid w:val="006B23AF"/>
    <w:pPr>
      <w:spacing w:after="120" w:line="240" w:lineRule="auto"/>
      <w:ind w:firstLine="0"/>
    </w:pPr>
    <w:rPr>
      <w:rFonts w:eastAsia="Times New Roman"/>
      <w:sz w:val="24"/>
      <w:szCs w:val="24"/>
      <w:lang w:eastAsia="ru-RU"/>
    </w:rPr>
  </w:style>
  <w:style w:type="character" w:customStyle="1" w:styleId="ac">
    <w:name w:val="Основной текст Знак"/>
    <w:link w:val="ab"/>
    <w:uiPriority w:val="1"/>
    <w:rsid w:val="006B23AF"/>
    <w:rPr>
      <w:rFonts w:eastAsia="Times New Roman" w:cs="Times New Roman"/>
      <w:sz w:val="24"/>
      <w:szCs w:val="24"/>
      <w:lang w:eastAsia="ru-RU"/>
    </w:rPr>
  </w:style>
  <w:style w:type="paragraph" w:styleId="ad">
    <w:name w:val="header"/>
    <w:basedOn w:val="a"/>
    <w:link w:val="ae"/>
    <w:uiPriority w:val="99"/>
    <w:rsid w:val="006B23AF"/>
    <w:pPr>
      <w:tabs>
        <w:tab w:val="center" w:pos="4677"/>
        <w:tab w:val="right" w:pos="9355"/>
      </w:tabs>
      <w:spacing w:line="240" w:lineRule="auto"/>
      <w:ind w:firstLine="0"/>
    </w:pPr>
    <w:rPr>
      <w:rFonts w:eastAsia="Times New Roman"/>
      <w:sz w:val="20"/>
      <w:szCs w:val="20"/>
      <w:lang w:eastAsia="ru-RU"/>
    </w:rPr>
  </w:style>
  <w:style w:type="character" w:customStyle="1" w:styleId="ae">
    <w:name w:val="Верхний колонтитул Знак"/>
    <w:link w:val="ad"/>
    <w:uiPriority w:val="99"/>
    <w:rsid w:val="006B23AF"/>
    <w:rPr>
      <w:rFonts w:eastAsia="Times New Roman" w:cs="Times New Roman"/>
      <w:sz w:val="20"/>
      <w:szCs w:val="20"/>
      <w:lang w:eastAsia="ru-RU"/>
    </w:rPr>
  </w:style>
  <w:style w:type="paragraph" w:styleId="af">
    <w:name w:val="List Paragraph"/>
    <w:basedOn w:val="a"/>
    <w:uiPriority w:val="1"/>
    <w:qFormat/>
    <w:rsid w:val="006B23AF"/>
    <w:pPr>
      <w:spacing w:after="200" w:line="276" w:lineRule="auto"/>
      <w:ind w:left="720" w:firstLine="0"/>
      <w:contextualSpacing/>
    </w:pPr>
    <w:rPr>
      <w:rFonts w:ascii="Calibri" w:hAnsi="Calibri"/>
      <w:sz w:val="22"/>
    </w:rPr>
  </w:style>
  <w:style w:type="character" w:customStyle="1" w:styleId="nobr">
    <w:name w:val="nobr"/>
    <w:basedOn w:val="a0"/>
    <w:rsid w:val="006B23AF"/>
  </w:style>
  <w:style w:type="paragraph" w:styleId="af0">
    <w:name w:val="Normal (Web)"/>
    <w:aliases w:val="Обычный (Web)"/>
    <w:basedOn w:val="a"/>
    <w:uiPriority w:val="99"/>
    <w:qFormat/>
    <w:rsid w:val="006B23AF"/>
    <w:pPr>
      <w:suppressAutoHyphens/>
      <w:spacing w:before="280" w:after="119" w:line="240" w:lineRule="auto"/>
      <w:ind w:firstLine="0"/>
    </w:pPr>
    <w:rPr>
      <w:rFonts w:eastAsia="Times New Roman"/>
      <w:sz w:val="24"/>
      <w:szCs w:val="24"/>
      <w:lang w:eastAsia="ar-SA"/>
    </w:rPr>
  </w:style>
  <w:style w:type="paragraph" w:customStyle="1" w:styleId="Default">
    <w:name w:val="Default"/>
    <w:qFormat/>
    <w:rsid w:val="006B23AF"/>
    <w:pPr>
      <w:autoSpaceDE w:val="0"/>
      <w:autoSpaceDN w:val="0"/>
      <w:adjustRightInd w:val="0"/>
    </w:pPr>
    <w:rPr>
      <w:rFonts w:eastAsia="Times New Roman"/>
      <w:color w:val="000000"/>
      <w:sz w:val="24"/>
      <w:szCs w:val="24"/>
    </w:rPr>
  </w:style>
  <w:style w:type="character" w:styleId="af1">
    <w:name w:val="Hyperlink"/>
    <w:uiPriority w:val="99"/>
    <w:rsid w:val="006B23AF"/>
    <w:rPr>
      <w:color w:val="0563C1"/>
      <w:u w:val="single"/>
    </w:rPr>
  </w:style>
  <w:style w:type="character" w:styleId="af2">
    <w:name w:val="annotation reference"/>
    <w:uiPriority w:val="99"/>
    <w:rsid w:val="006B23AF"/>
    <w:rPr>
      <w:sz w:val="16"/>
      <w:szCs w:val="16"/>
    </w:rPr>
  </w:style>
  <w:style w:type="paragraph" w:styleId="af3">
    <w:name w:val="annotation text"/>
    <w:basedOn w:val="a"/>
    <w:link w:val="af4"/>
    <w:uiPriority w:val="99"/>
    <w:rsid w:val="006B23AF"/>
    <w:pPr>
      <w:spacing w:line="240" w:lineRule="auto"/>
      <w:ind w:firstLine="0"/>
    </w:pPr>
    <w:rPr>
      <w:rFonts w:eastAsia="Times New Roman"/>
      <w:sz w:val="20"/>
      <w:szCs w:val="20"/>
      <w:lang w:eastAsia="ru-RU"/>
    </w:rPr>
  </w:style>
  <w:style w:type="character" w:customStyle="1" w:styleId="af4">
    <w:name w:val="Текст примечания Знак"/>
    <w:link w:val="af3"/>
    <w:uiPriority w:val="99"/>
    <w:rsid w:val="006B23AF"/>
    <w:rPr>
      <w:rFonts w:eastAsia="Times New Roman" w:cs="Times New Roman"/>
      <w:sz w:val="20"/>
      <w:szCs w:val="20"/>
      <w:lang w:eastAsia="ru-RU"/>
    </w:rPr>
  </w:style>
  <w:style w:type="paragraph" w:customStyle="1" w:styleId="13">
    <w:name w:val="Обычный1"/>
    <w:uiPriority w:val="99"/>
    <w:qFormat/>
    <w:rsid w:val="006B23AF"/>
    <w:pPr>
      <w:ind w:firstLine="567"/>
      <w:jc w:val="both"/>
    </w:pPr>
    <w:rPr>
      <w:rFonts w:eastAsia="Times New Roman"/>
      <w:sz w:val="28"/>
      <w:lang w:eastAsia="ko-KR"/>
    </w:rPr>
  </w:style>
  <w:style w:type="paragraph" w:customStyle="1" w:styleId="ConsPlusNormal">
    <w:name w:val="ConsPlusNormal"/>
    <w:rsid w:val="006B23AF"/>
    <w:pPr>
      <w:autoSpaceDE w:val="0"/>
      <w:autoSpaceDN w:val="0"/>
      <w:adjustRightInd w:val="0"/>
    </w:pPr>
    <w:rPr>
      <w:sz w:val="28"/>
      <w:szCs w:val="28"/>
      <w:lang w:eastAsia="en-US"/>
    </w:rPr>
  </w:style>
  <w:style w:type="character" w:styleId="af5">
    <w:name w:val="FollowedHyperlink"/>
    <w:uiPriority w:val="99"/>
    <w:unhideWhenUsed/>
    <w:rsid w:val="006B23AF"/>
    <w:rPr>
      <w:color w:val="800080"/>
      <w:u w:val="single"/>
    </w:rPr>
  </w:style>
  <w:style w:type="paragraph" w:customStyle="1" w:styleId="western">
    <w:name w:val="western"/>
    <w:basedOn w:val="a"/>
    <w:rsid w:val="006B23AF"/>
    <w:pPr>
      <w:suppressAutoHyphens/>
      <w:spacing w:before="280" w:after="142" w:line="288" w:lineRule="auto"/>
      <w:ind w:firstLine="0"/>
    </w:pPr>
    <w:rPr>
      <w:rFonts w:ascii="Calibri" w:hAnsi="Calibri"/>
      <w:color w:val="000000"/>
      <w:sz w:val="20"/>
      <w:szCs w:val="20"/>
      <w:lang w:eastAsia="zh-CN"/>
    </w:rPr>
  </w:style>
  <w:style w:type="character" w:customStyle="1" w:styleId="14">
    <w:name w:val="Название Знак1"/>
    <w:link w:val="15"/>
    <w:rsid w:val="006B23AF"/>
    <w:rPr>
      <w:sz w:val="24"/>
      <w:lang w:eastAsia="ar-SA"/>
    </w:rPr>
  </w:style>
  <w:style w:type="paragraph" w:customStyle="1" w:styleId="15">
    <w:name w:val="Название1"/>
    <w:basedOn w:val="a"/>
    <w:next w:val="a"/>
    <w:link w:val="14"/>
    <w:qFormat/>
    <w:rsid w:val="006B23AF"/>
    <w:pPr>
      <w:pBdr>
        <w:bottom w:val="single" w:sz="8" w:space="4" w:color="5B9BD5"/>
      </w:pBdr>
      <w:spacing w:after="300" w:line="240" w:lineRule="auto"/>
      <w:ind w:firstLine="0"/>
      <w:contextualSpacing/>
    </w:pPr>
    <w:rPr>
      <w:sz w:val="24"/>
      <w:szCs w:val="20"/>
      <w:lang w:eastAsia="ar-SA"/>
    </w:rPr>
  </w:style>
  <w:style w:type="character" w:customStyle="1" w:styleId="16">
    <w:name w:val="Заголовок Знак1"/>
    <w:uiPriority w:val="10"/>
    <w:rsid w:val="006B23AF"/>
    <w:rPr>
      <w:rFonts w:ascii="Calibri Light" w:eastAsia="Times New Roman" w:hAnsi="Calibri Light" w:cs="Times New Roman"/>
      <w:spacing w:val="-10"/>
      <w:kern w:val="28"/>
      <w:sz w:val="56"/>
      <w:szCs w:val="56"/>
    </w:rPr>
  </w:style>
  <w:style w:type="paragraph" w:styleId="af6">
    <w:name w:val="Subtitle"/>
    <w:basedOn w:val="a"/>
    <w:next w:val="a"/>
    <w:link w:val="af7"/>
    <w:qFormat/>
    <w:rsid w:val="006B23AF"/>
    <w:pPr>
      <w:spacing w:after="60" w:line="240" w:lineRule="auto"/>
      <w:ind w:firstLine="0"/>
      <w:jc w:val="center"/>
      <w:outlineLvl w:val="1"/>
    </w:pPr>
    <w:rPr>
      <w:rFonts w:ascii="Calibri Light" w:eastAsia="Times New Roman" w:hAnsi="Calibri Light"/>
      <w:sz w:val="24"/>
      <w:szCs w:val="24"/>
      <w:lang w:eastAsia="ru-RU"/>
    </w:rPr>
  </w:style>
  <w:style w:type="character" w:customStyle="1" w:styleId="af7">
    <w:name w:val="Подзаголовок Знак"/>
    <w:link w:val="af6"/>
    <w:rsid w:val="006B23AF"/>
    <w:rPr>
      <w:rFonts w:ascii="Calibri Light" w:eastAsia="Times New Roman" w:hAnsi="Calibri Light" w:cs="Times New Roman"/>
      <w:sz w:val="24"/>
      <w:szCs w:val="24"/>
      <w:lang w:eastAsia="ru-RU"/>
    </w:rPr>
  </w:style>
  <w:style w:type="character" w:customStyle="1" w:styleId="af8">
    <w:name w:val="Название Знак"/>
    <w:link w:val="af9"/>
    <w:uiPriority w:val="1"/>
    <w:rsid w:val="006B23AF"/>
    <w:rPr>
      <w:rFonts w:ascii="Calibri Light" w:eastAsia="Times New Roman" w:hAnsi="Calibri Light" w:cs="Times New Roman"/>
      <w:color w:val="323E4F"/>
      <w:spacing w:val="5"/>
      <w:kern w:val="28"/>
      <w:sz w:val="52"/>
      <w:szCs w:val="52"/>
      <w:lang w:eastAsia="ru-RU"/>
    </w:rPr>
  </w:style>
  <w:style w:type="paragraph" w:customStyle="1" w:styleId="p85">
    <w:name w:val="p85"/>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86">
    <w:name w:val="p86"/>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87">
    <w:name w:val="p87"/>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2">
    <w:name w:val="ft2"/>
    <w:basedOn w:val="a0"/>
    <w:rsid w:val="006B23AF"/>
  </w:style>
  <w:style w:type="character" w:customStyle="1" w:styleId="ft13">
    <w:name w:val="ft13"/>
    <w:basedOn w:val="a0"/>
    <w:rsid w:val="006B23AF"/>
  </w:style>
  <w:style w:type="paragraph" w:customStyle="1" w:styleId="p88">
    <w:name w:val="p88"/>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89">
    <w:name w:val="p89"/>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0">
    <w:name w:val="p90"/>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1">
    <w:name w:val="p91"/>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12">
    <w:name w:val="ft12"/>
    <w:basedOn w:val="a0"/>
    <w:rsid w:val="006B23AF"/>
  </w:style>
  <w:style w:type="paragraph" w:customStyle="1" w:styleId="p92">
    <w:name w:val="p92"/>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15">
    <w:name w:val="ft15"/>
    <w:basedOn w:val="a0"/>
    <w:rsid w:val="006B23AF"/>
  </w:style>
  <w:style w:type="paragraph" w:customStyle="1" w:styleId="p32">
    <w:name w:val="p32"/>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3">
    <w:name w:val="p93"/>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4">
    <w:name w:val="p94"/>
    <w:basedOn w:val="a"/>
    <w:rsid w:val="006B23AF"/>
    <w:pPr>
      <w:spacing w:before="100" w:beforeAutospacing="1" w:after="100" w:afterAutospacing="1" w:line="240" w:lineRule="auto"/>
      <w:ind w:firstLine="0"/>
    </w:pPr>
    <w:rPr>
      <w:rFonts w:eastAsia="Times New Roman"/>
      <w:sz w:val="24"/>
      <w:szCs w:val="24"/>
      <w:lang w:eastAsia="ru-RU"/>
    </w:rPr>
  </w:style>
  <w:style w:type="character" w:customStyle="1" w:styleId="ft14">
    <w:name w:val="ft14"/>
    <w:basedOn w:val="a0"/>
    <w:rsid w:val="006B23AF"/>
  </w:style>
  <w:style w:type="paragraph" w:customStyle="1" w:styleId="p68">
    <w:name w:val="p68"/>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5">
    <w:name w:val="p95"/>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6">
    <w:name w:val="p96"/>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7">
    <w:name w:val="p97"/>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8">
    <w:name w:val="p98"/>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99">
    <w:name w:val="p99"/>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0">
    <w:name w:val="p100"/>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1">
    <w:name w:val="p101"/>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2">
    <w:name w:val="p102"/>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3">
    <w:name w:val="p103"/>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4">
    <w:name w:val="p104"/>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5">
    <w:name w:val="p105"/>
    <w:basedOn w:val="a"/>
    <w:rsid w:val="006B23AF"/>
    <w:pPr>
      <w:spacing w:before="100" w:beforeAutospacing="1" w:after="100" w:afterAutospacing="1" w:line="240" w:lineRule="auto"/>
      <w:ind w:firstLine="0"/>
    </w:pPr>
    <w:rPr>
      <w:rFonts w:eastAsia="Times New Roman"/>
      <w:sz w:val="24"/>
      <w:szCs w:val="24"/>
      <w:lang w:eastAsia="ru-RU"/>
    </w:rPr>
  </w:style>
  <w:style w:type="paragraph" w:customStyle="1" w:styleId="p106">
    <w:name w:val="p106"/>
    <w:basedOn w:val="a"/>
    <w:rsid w:val="006B23AF"/>
    <w:pPr>
      <w:spacing w:before="100" w:beforeAutospacing="1" w:after="100" w:afterAutospacing="1" w:line="240" w:lineRule="auto"/>
      <w:ind w:firstLine="0"/>
    </w:pPr>
    <w:rPr>
      <w:rFonts w:eastAsia="Times New Roman"/>
      <w:sz w:val="24"/>
      <w:szCs w:val="24"/>
      <w:lang w:eastAsia="ru-RU"/>
    </w:rPr>
  </w:style>
  <w:style w:type="paragraph" w:styleId="22">
    <w:name w:val="Body Text 2"/>
    <w:basedOn w:val="a"/>
    <w:link w:val="23"/>
    <w:uiPriority w:val="99"/>
    <w:unhideWhenUsed/>
    <w:rsid w:val="006B23AF"/>
    <w:pPr>
      <w:spacing w:after="120" w:line="480" w:lineRule="auto"/>
      <w:ind w:firstLine="0"/>
    </w:pPr>
    <w:rPr>
      <w:rFonts w:eastAsia="Times New Roman"/>
      <w:sz w:val="20"/>
      <w:szCs w:val="20"/>
      <w:lang w:eastAsia="ru-RU"/>
    </w:rPr>
  </w:style>
  <w:style w:type="character" w:customStyle="1" w:styleId="23">
    <w:name w:val="Основной текст 2 Знак"/>
    <w:link w:val="22"/>
    <w:uiPriority w:val="99"/>
    <w:rsid w:val="006B23AF"/>
    <w:rPr>
      <w:rFonts w:eastAsia="Times New Roman" w:cs="Times New Roman"/>
      <w:sz w:val="20"/>
      <w:szCs w:val="20"/>
      <w:lang w:eastAsia="ru-RU"/>
    </w:rPr>
  </w:style>
  <w:style w:type="paragraph" w:customStyle="1" w:styleId="Standard">
    <w:name w:val="Standard"/>
    <w:rsid w:val="006B23AF"/>
    <w:pPr>
      <w:suppressAutoHyphens/>
      <w:autoSpaceDN w:val="0"/>
      <w:textAlignment w:val="baseline"/>
    </w:pPr>
    <w:rPr>
      <w:rFonts w:eastAsia="Times New Roman"/>
      <w:kern w:val="3"/>
      <w:sz w:val="24"/>
      <w:szCs w:val="24"/>
    </w:rPr>
  </w:style>
  <w:style w:type="paragraph" w:styleId="afa">
    <w:name w:val="Revision"/>
    <w:hidden/>
    <w:uiPriority w:val="99"/>
    <w:semiHidden/>
    <w:rsid w:val="00EE012D"/>
    <w:rPr>
      <w:sz w:val="28"/>
      <w:szCs w:val="22"/>
      <w:lang w:eastAsia="en-US"/>
    </w:rPr>
  </w:style>
  <w:style w:type="table" w:styleId="afb">
    <w:name w:val="Table Grid"/>
    <w:basedOn w:val="a1"/>
    <w:uiPriority w:val="39"/>
    <w:rsid w:val="00350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
    <w:basedOn w:val="a1"/>
    <w:next w:val="afb"/>
    <w:uiPriority w:val="39"/>
    <w:rsid w:val="00093DE3"/>
    <w:pPr>
      <w:widowControl w:val="0"/>
      <w:autoSpaceDE w:val="0"/>
      <w:autoSpaceDN w:val="0"/>
    </w:pPr>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TOC Heading"/>
    <w:basedOn w:val="1"/>
    <w:next w:val="a"/>
    <w:uiPriority w:val="39"/>
    <w:unhideWhenUsed/>
    <w:qFormat/>
    <w:rsid w:val="00400769"/>
    <w:pPr>
      <w:spacing w:before="240" w:after="0" w:line="259" w:lineRule="auto"/>
      <w:ind w:left="0" w:firstLine="0"/>
      <w:jc w:val="left"/>
      <w:outlineLvl w:val="9"/>
    </w:pPr>
    <w:rPr>
      <w:rFonts w:asciiTheme="majorHAnsi" w:eastAsiaTheme="majorEastAsia" w:hAnsiTheme="majorHAnsi" w:cstheme="majorBidi"/>
      <w:b w:val="0"/>
      <w:color w:val="2E74B5" w:themeColor="accent1" w:themeShade="BF"/>
      <w:sz w:val="32"/>
      <w:szCs w:val="32"/>
    </w:rPr>
  </w:style>
  <w:style w:type="numbering" w:customStyle="1" w:styleId="18">
    <w:name w:val="Нет списка1"/>
    <w:next w:val="a2"/>
    <w:uiPriority w:val="99"/>
    <w:semiHidden/>
    <w:unhideWhenUsed/>
    <w:rsid w:val="006F3BC8"/>
  </w:style>
  <w:style w:type="table" w:customStyle="1" w:styleId="TableNormal">
    <w:name w:val="Table Normal"/>
    <w:uiPriority w:val="2"/>
    <w:semiHidden/>
    <w:unhideWhenUsed/>
    <w:qFormat/>
    <w:rsid w:val="006F3BC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af9">
    <w:name w:val="Title"/>
    <w:basedOn w:val="a"/>
    <w:link w:val="af8"/>
    <w:uiPriority w:val="1"/>
    <w:qFormat/>
    <w:rsid w:val="006F3BC8"/>
    <w:pPr>
      <w:widowControl w:val="0"/>
      <w:autoSpaceDE w:val="0"/>
      <w:autoSpaceDN w:val="0"/>
      <w:spacing w:line="240" w:lineRule="auto"/>
      <w:ind w:left="360" w:firstLine="0"/>
      <w:jc w:val="center"/>
    </w:pPr>
    <w:rPr>
      <w:rFonts w:ascii="Calibri Light" w:eastAsia="Times New Roman" w:hAnsi="Calibri Light"/>
      <w:color w:val="323E4F"/>
      <w:spacing w:val="5"/>
      <w:kern w:val="28"/>
      <w:sz w:val="52"/>
      <w:szCs w:val="52"/>
      <w:lang w:eastAsia="ru-RU"/>
    </w:rPr>
  </w:style>
  <w:style w:type="character" w:customStyle="1" w:styleId="24">
    <w:name w:val="Название Знак2"/>
    <w:basedOn w:val="a0"/>
    <w:rsid w:val="006F3BC8"/>
    <w:rPr>
      <w:rFonts w:asciiTheme="majorHAnsi" w:eastAsiaTheme="majorEastAsia" w:hAnsiTheme="majorHAnsi" w:cstheme="majorBidi"/>
      <w:color w:val="323E4F" w:themeColor="text2" w:themeShade="BF"/>
      <w:spacing w:val="5"/>
      <w:kern w:val="28"/>
      <w:sz w:val="52"/>
      <w:szCs w:val="52"/>
      <w:lang w:eastAsia="en-US"/>
    </w:rPr>
  </w:style>
  <w:style w:type="paragraph" w:customStyle="1" w:styleId="TableParagraph">
    <w:name w:val="Table Paragraph"/>
    <w:basedOn w:val="a"/>
    <w:uiPriority w:val="1"/>
    <w:qFormat/>
    <w:rsid w:val="006F3BC8"/>
    <w:pPr>
      <w:widowControl w:val="0"/>
      <w:autoSpaceDE w:val="0"/>
      <w:autoSpaceDN w:val="0"/>
      <w:spacing w:line="240" w:lineRule="auto"/>
      <w:ind w:firstLine="0"/>
    </w:pPr>
    <w:rPr>
      <w:rFonts w:eastAsia="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149">
      <w:bodyDiv w:val="1"/>
      <w:marLeft w:val="0"/>
      <w:marRight w:val="0"/>
      <w:marTop w:val="0"/>
      <w:marBottom w:val="0"/>
      <w:divBdr>
        <w:top w:val="none" w:sz="0" w:space="0" w:color="auto"/>
        <w:left w:val="none" w:sz="0" w:space="0" w:color="auto"/>
        <w:bottom w:val="none" w:sz="0" w:space="0" w:color="auto"/>
        <w:right w:val="none" w:sz="0" w:space="0" w:color="auto"/>
      </w:divBdr>
      <w:divsChild>
        <w:div w:id="532303634">
          <w:marLeft w:val="0"/>
          <w:marRight w:val="0"/>
          <w:marTop w:val="0"/>
          <w:marBottom w:val="0"/>
          <w:divBdr>
            <w:top w:val="none" w:sz="0" w:space="0" w:color="auto"/>
            <w:left w:val="none" w:sz="0" w:space="0" w:color="auto"/>
            <w:bottom w:val="none" w:sz="0" w:space="0" w:color="auto"/>
            <w:right w:val="none" w:sz="0" w:space="0" w:color="auto"/>
          </w:divBdr>
          <w:divsChild>
            <w:div w:id="1968005201">
              <w:marLeft w:val="0"/>
              <w:marRight w:val="0"/>
              <w:marTop w:val="0"/>
              <w:marBottom w:val="0"/>
              <w:divBdr>
                <w:top w:val="none" w:sz="0" w:space="0" w:color="auto"/>
                <w:left w:val="none" w:sz="0" w:space="0" w:color="auto"/>
                <w:bottom w:val="none" w:sz="0" w:space="0" w:color="auto"/>
                <w:right w:val="none" w:sz="0" w:space="0" w:color="auto"/>
              </w:divBdr>
              <w:divsChild>
                <w:div w:id="506210677">
                  <w:marLeft w:val="0"/>
                  <w:marRight w:val="0"/>
                  <w:marTop w:val="0"/>
                  <w:marBottom w:val="0"/>
                  <w:divBdr>
                    <w:top w:val="none" w:sz="0" w:space="0" w:color="auto"/>
                    <w:left w:val="none" w:sz="0" w:space="0" w:color="auto"/>
                    <w:bottom w:val="none" w:sz="0" w:space="0" w:color="auto"/>
                    <w:right w:val="none" w:sz="0" w:space="0" w:color="auto"/>
                  </w:divBdr>
                </w:div>
              </w:divsChild>
            </w:div>
            <w:div w:id="813066364">
              <w:marLeft w:val="0"/>
              <w:marRight w:val="0"/>
              <w:marTop w:val="0"/>
              <w:marBottom w:val="0"/>
              <w:divBdr>
                <w:top w:val="none" w:sz="0" w:space="0" w:color="auto"/>
                <w:left w:val="none" w:sz="0" w:space="0" w:color="auto"/>
                <w:bottom w:val="none" w:sz="0" w:space="0" w:color="auto"/>
                <w:right w:val="none" w:sz="0" w:space="0" w:color="auto"/>
              </w:divBdr>
              <w:divsChild>
                <w:div w:id="94315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30471">
      <w:bodyDiv w:val="1"/>
      <w:marLeft w:val="0"/>
      <w:marRight w:val="0"/>
      <w:marTop w:val="0"/>
      <w:marBottom w:val="0"/>
      <w:divBdr>
        <w:top w:val="none" w:sz="0" w:space="0" w:color="auto"/>
        <w:left w:val="none" w:sz="0" w:space="0" w:color="auto"/>
        <w:bottom w:val="none" w:sz="0" w:space="0" w:color="auto"/>
        <w:right w:val="none" w:sz="0" w:space="0" w:color="auto"/>
      </w:divBdr>
    </w:div>
    <w:div w:id="150367878">
      <w:bodyDiv w:val="1"/>
      <w:marLeft w:val="0"/>
      <w:marRight w:val="0"/>
      <w:marTop w:val="0"/>
      <w:marBottom w:val="0"/>
      <w:divBdr>
        <w:top w:val="none" w:sz="0" w:space="0" w:color="auto"/>
        <w:left w:val="none" w:sz="0" w:space="0" w:color="auto"/>
        <w:bottom w:val="none" w:sz="0" w:space="0" w:color="auto"/>
        <w:right w:val="none" w:sz="0" w:space="0" w:color="auto"/>
      </w:divBdr>
    </w:div>
    <w:div w:id="191305158">
      <w:bodyDiv w:val="1"/>
      <w:marLeft w:val="0"/>
      <w:marRight w:val="0"/>
      <w:marTop w:val="0"/>
      <w:marBottom w:val="0"/>
      <w:divBdr>
        <w:top w:val="none" w:sz="0" w:space="0" w:color="auto"/>
        <w:left w:val="none" w:sz="0" w:space="0" w:color="auto"/>
        <w:bottom w:val="none" w:sz="0" w:space="0" w:color="auto"/>
        <w:right w:val="none" w:sz="0" w:space="0" w:color="auto"/>
      </w:divBdr>
    </w:div>
    <w:div w:id="279722916">
      <w:bodyDiv w:val="1"/>
      <w:marLeft w:val="0"/>
      <w:marRight w:val="0"/>
      <w:marTop w:val="0"/>
      <w:marBottom w:val="0"/>
      <w:divBdr>
        <w:top w:val="none" w:sz="0" w:space="0" w:color="auto"/>
        <w:left w:val="none" w:sz="0" w:space="0" w:color="auto"/>
        <w:bottom w:val="none" w:sz="0" w:space="0" w:color="auto"/>
        <w:right w:val="none" w:sz="0" w:space="0" w:color="auto"/>
      </w:divBdr>
    </w:div>
    <w:div w:id="779104122">
      <w:bodyDiv w:val="1"/>
      <w:marLeft w:val="0"/>
      <w:marRight w:val="0"/>
      <w:marTop w:val="0"/>
      <w:marBottom w:val="0"/>
      <w:divBdr>
        <w:top w:val="none" w:sz="0" w:space="0" w:color="auto"/>
        <w:left w:val="none" w:sz="0" w:space="0" w:color="auto"/>
        <w:bottom w:val="none" w:sz="0" w:space="0" w:color="auto"/>
        <w:right w:val="none" w:sz="0" w:space="0" w:color="auto"/>
      </w:divBdr>
    </w:div>
    <w:div w:id="875196936">
      <w:bodyDiv w:val="1"/>
      <w:marLeft w:val="0"/>
      <w:marRight w:val="0"/>
      <w:marTop w:val="0"/>
      <w:marBottom w:val="0"/>
      <w:divBdr>
        <w:top w:val="none" w:sz="0" w:space="0" w:color="auto"/>
        <w:left w:val="none" w:sz="0" w:space="0" w:color="auto"/>
        <w:bottom w:val="none" w:sz="0" w:space="0" w:color="auto"/>
        <w:right w:val="none" w:sz="0" w:space="0" w:color="auto"/>
      </w:divBdr>
    </w:div>
    <w:div w:id="908425868">
      <w:bodyDiv w:val="1"/>
      <w:marLeft w:val="0"/>
      <w:marRight w:val="0"/>
      <w:marTop w:val="0"/>
      <w:marBottom w:val="0"/>
      <w:divBdr>
        <w:top w:val="none" w:sz="0" w:space="0" w:color="auto"/>
        <w:left w:val="none" w:sz="0" w:space="0" w:color="auto"/>
        <w:bottom w:val="none" w:sz="0" w:space="0" w:color="auto"/>
        <w:right w:val="none" w:sz="0" w:space="0" w:color="auto"/>
      </w:divBdr>
    </w:div>
    <w:div w:id="1198279664">
      <w:bodyDiv w:val="1"/>
      <w:marLeft w:val="0"/>
      <w:marRight w:val="0"/>
      <w:marTop w:val="0"/>
      <w:marBottom w:val="0"/>
      <w:divBdr>
        <w:top w:val="none" w:sz="0" w:space="0" w:color="auto"/>
        <w:left w:val="none" w:sz="0" w:space="0" w:color="auto"/>
        <w:bottom w:val="none" w:sz="0" w:space="0" w:color="auto"/>
        <w:right w:val="none" w:sz="0" w:space="0" w:color="auto"/>
      </w:divBdr>
    </w:div>
    <w:div w:id="1277829999">
      <w:bodyDiv w:val="1"/>
      <w:marLeft w:val="0"/>
      <w:marRight w:val="0"/>
      <w:marTop w:val="0"/>
      <w:marBottom w:val="0"/>
      <w:divBdr>
        <w:top w:val="none" w:sz="0" w:space="0" w:color="auto"/>
        <w:left w:val="none" w:sz="0" w:space="0" w:color="auto"/>
        <w:bottom w:val="none" w:sz="0" w:space="0" w:color="auto"/>
        <w:right w:val="none" w:sz="0" w:space="0" w:color="auto"/>
      </w:divBdr>
    </w:div>
    <w:div w:id="1474984325">
      <w:bodyDiv w:val="1"/>
      <w:marLeft w:val="0"/>
      <w:marRight w:val="0"/>
      <w:marTop w:val="0"/>
      <w:marBottom w:val="0"/>
      <w:divBdr>
        <w:top w:val="none" w:sz="0" w:space="0" w:color="auto"/>
        <w:left w:val="none" w:sz="0" w:space="0" w:color="auto"/>
        <w:bottom w:val="none" w:sz="0" w:space="0" w:color="auto"/>
        <w:right w:val="none" w:sz="0" w:space="0" w:color="auto"/>
      </w:divBdr>
    </w:div>
    <w:div w:id="1578830548">
      <w:bodyDiv w:val="1"/>
      <w:marLeft w:val="0"/>
      <w:marRight w:val="0"/>
      <w:marTop w:val="0"/>
      <w:marBottom w:val="0"/>
      <w:divBdr>
        <w:top w:val="none" w:sz="0" w:space="0" w:color="auto"/>
        <w:left w:val="none" w:sz="0" w:space="0" w:color="auto"/>
        <w:bottom w:val="none" w:sz="0" w:space="0" w:color="auto"/>
        <w:right w:val="none" w:sz="0" w:space="0" w:color="auto"/>
      </w:divBdr>
      <w:divsChild>
        <w:div w:id="1291746295">
          <w:marLeft w:val="0"/>
          <w:marRight w:val="0"/>
          <w:marTop w:val="0"/>
          <w:marBottom w:val="0"/>
          <w:divBdr>
            <w:top w:val="none" w:sz="0" w:space="0" w:color="auto"/>
            <w:left w:val="none" w:sz="0" w:space="0" w:color="auto"/>
            <w:bottom w:val="none" w:sz="0" w:space="0" w:color="auto"/>
            <w:right w:val="none" w:sz="0" w:space="0" w:color="auto"/>
          </w:divBdr>
          <w:divsChild>
            <w:div w:id="291448948">
              <w:marLeft w:val="0"/>
              <w:marRight w:val="0"/>
              <w:marTop w:val="0"/>
              <w:marBottom w:val="0"/>
              <w:divBdr>
                <w:top w:val="none" w:sz="0" w:space="0" w:color="auto"/>
                <w:left w:val="none" w:sz="0" w:space="0" w:color="auto"/>
                <w:bottom w:val="none" w:sz="0" w:space="0" w:color="auto"/>
                <w:right w:val="none" w:sz="0" w:space="0" w:color="auto"/>
              </w:divBdr>
              <w:divsChild>
                <w:div w:id="1230264493">
                  <w:marLeft w:val="0"/>
                  <w:marRight w:val="0"/>
                  <w:marTop w:val="0"/>
                  <w:marBottom w:val="0"/>
                  <w:divBdr>
                    <w:top w:val="none" w:sz="0" w:space="0" w:color="auto"/>
                    <w:left w:val="none" w:sz="0" w:space="0" w:color="auto"/>
                    <w:bottom w:val="none" w:sz="0" w:space="0" w:color="auto"/>
                    <w:right w:val="none" w:sz="0" w:space="0" w:color="auto"/>
                  </w:divBdr>
                </w:div>
              </w:divsChild>
            </w:div>
            <w:div w:id="567425295">
              <w:marLeft w:val="0"/>
              <w:marRight w:val="0"/>
              <w:marTop w:val="0"/>
              <w:marBottom w:val="0"/>
              <w:divBdr>
                <w:top w:val="none" w:sz="0" w:space="0" w:color="auto"/>
                <w:left w:val="none" w:sz="0" w:space="0" w:color="auto"/>
                <w:bottom w:val="none" w:sz="0" w:space="0" w:color="auto"/>
                <w:right w:val="none" w:sz="0" w:space="0" w:color="auto"/>
              </w:divBdr>
              <w:divsChild>
                <w:div w:id="207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117934">
      <w:bodyDiv w:val="1"/>
      <w:marLeft w:val="0"/>
      <w:marRight w:val="0"/>
      <w:marTop w:val="0"/>
      <w:marBottom w:val="0"/>
      <w:divBdr>
        <w:top w:val="none" w:sz="0" w:space="0" w:color="auto"/>
        <w:left w:val="none" w:sz="0" w:space="0" w:color="auto"/>
        <w:bottom w:val="none" w:sz="0" w:space="0" w:color="auto"/>
        <w:right w:val="none" w:sz="0" w:space="0" w:color="auto"/>
      </w:divBdr>
      <w:divsChild>
        <w:div w:id="497312037">
          <w:marLeft w:val="0"/>
          <w:marRight w:val="0"/>
          <w:marTop w:val="0"/>
          <w:marBottom w:val="0"/>
          <w:divBdr>
            <w:top w:val="none" w:sz="0" w:space="0" w:color="auto"/>
            <w:left w:val="none" w:sz="0" w:space="0" w:color="auto"/>
            <w:bottom w:val="none" w:sz="0" w:space="0" w:color="auto"/>
            <w:right w:val="none" w:sz="0" w:space="0" w:color="auto"/>
          </w:divBdr>
          <w:divsChild>
            <w:div w:id="182598305">
              <w:marLeft w:val="0"/>
              <w:marRight w:val="0"/>
              <w:marTop w:val="0"/>
              <w:marBottom w:val="0"/>
              <w:divBdr>
                <w:top w:val="none" w:sz="0" w:space="0" w:color="auto"/>
                <w:left w:val="none" w:sz="0" w:space="0" w:color="auto"/>
                <w:bottom w:val="none" w:sz="0" w:space="0" w:color="auto"/>
                <w:right w:val="none" w:sz="0" w:space="0" w:color="auto"/>
              </w:divBdr>
              <w:divsChild>
                <w:div w:id="856849924">
                  <w:marLeft w:val="0"/>
                  <w:marRight w:val="0"/>
                  <w:marTop w:val="0"/>
                  <w:marBottom w:val="0"/>
                  <w:divBdr>
                    <w:top w:val="none" w:sz="0" w:space="0" w:color="auto"/>
                    <w:left w:val="none" w:sz="0" w:space="0" w:color="auto"/>
                    <w:bottom w:val="none" w:sz="0" w:space="0" w:color="auto"/>
                    <w:right w:val="none" w:sz="0" w:space="0" w:color="auto"/>
                  </w:divBdr>
                </w:div>
              </w:divsChild>
            </w:div>
            <w:div w:id="619803416">
              <w:marLeft w:val="0"/>
              <w:marRight w:val="0"/>
              <w:marTop w:val="0"/>
              <w:marBottom w:val="0"/>
              <w:divBdr>
                <w:top w:val="none" w:sz="0" w:space="0" w:color="auto"/>
                <w:left w:val="none" w:sz="0" w:space="0" w:color="auto"/>
                <w:bottom w:val="none" w:sz="0" w:space="0" w:color="auto"/>
                <w:right w:val="none" w:sz="0" w:space="0" w:color="auto"/>
              </w:divBdr>
              <w:divsChild>
                <w:div w:id="152517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7995765">
      <w:bodyDiv w:val="1"/>
      <w:marLeft w:val="0"/>
      <w:marRight w:val="0"/>
      <w:marTop w:val="0"/>
      <w:marBottom w:val="0"/>
      <w:divBdr>
        <w:top w:val="none" w:sz="0" w:space="0" w:color="auto"/>
        <w:left w:val="none" w:sz="0" w:space="0" w:color="auto"/>
        <w:bottom w:val="none" w:sz="0" w:space="0" w:color="auto"/>
        <w:right w:val="none" w:sz="0" w:space="0" w:color="auto"/>
      </w:divBdr>
    </w:div>
    <w:div w:id="1665165345">
      <w:bodyDiv w:val="1"/>
      <w:marLeft w:val="0"/>
      <w:marRight w:val="0"/>
      <w:marTop w:val="0"/>
      <w:marBottom w:val="0"/>
      <w:divBdr>
        <w:top w:val="none" w:sz="0" w:space="0" w:color="auto"/>
        <w:left w:val="none" w:sz="0" w:space="0" w:color="auto"/>
        <w:bottom w:val="none" w:sz="0" w:space="0" w:color="auto"/>
        <w:right w:val="none" w:sz="0" w:space="0" w:color="auto"/>
      </w:divBdr>
    </w:div>
    <w:div w:id="1794708509">
      <w:bodyDiv w:val="1"/>
      <w:marLeft w:val="0"/>
      <w:marRight w:val="0"/>
      <w:marTop w:val="0"/>
      <w:marBottom w:val="0"/>
      <w:divBdr>
        <w:top w:val="none" w:sz="0" w:space="0" w:color="auto"/>
        <w:left w:val="none" w:sz="0" w:space="0" w:color="auto"/>
        <w:bottom w:val="none" w:sz="0" w:space="0" w:color="auto"/>
        <w:right w:val="none" w:sz="0" w:space="0" w:color="auto"/>
      </w:divBdr>
    </w:div>
    <w:div w:id="1901943426">
      <w:bodyDiv w:val="1"/>
      <w:marLeft w:val="0"/>
      <w:marRight w:val="0"/>
      <w:marTop w:val="0"/>
      <w:marBottom w:val="0"/>
      <w:divBdr>
        <w:top w:val="none" w:sz="0" w:space="0" w:color="auto"/>
        <w:left w:val="none" w:sz="0" w:space="0" w:color="auto"/>
        <w:bottom w:val="none" w:sz="0" w:space="0" w:color="auto"/>
        <w:right w:val="none" w:sz="0" w:space="0" w:color="auto"/>
      </w:divBdr>
      <w:divsChild>
        <w:div w:id="588466901">
          <w:marLeft w:val="0"/>
          <w:marRight w:val="0"/>
          <w:marTop w:val="0"/>
          <w:marBottom w:val="0"/>
          <w:divBdr>
            <w:top w:val="none" w:sz="0" w:space="0" w:color="auto"/>
            <w:left w:val="none" w:sz="0" w:space="0" w:color="auto"/>
            <w:bottom w:val="none" w:sz="0" w:space="0" w:color="auto"/>
            <w:right w:val="none" w:sz="0" w:space="0" w:color="auto"/>
          </w:divBdr>
          <w:divsChild>
            <w:div w:id="1724988338">
              <w:marLeft w:val="0"/>
              <w:marRight w:val="0"/>
              <w:marTop w:val="0"/>
              <w:marBottom w:val="0"/>
              <w:divBdr>
                <w:top w:val="none" w:sz="0" w:space="0" w:color="auto"/>
                <w:left w:val="none" w:sz="0" w:space="0" w:color="auto"/>
                <w:bottom w:val="none" w:sz="0" w:space="0" w:color="auto"/>
                <w:right w:val="none" w:sz="0" w:space="0" w:color="auto"/>
              </w:divBdr>
              <w:divsChild>
                <w:div w:id="1272471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195189">
      <w:bodyDiv w:val="1"/>
      <w:marLeft w:val="0"/>
      <w:marRight w:val="0"/>
      <w:marTop w:val="0"/>
      <w:marBottom w:val="0"/>
      <w:divBdr>
        <w:top w:val="none" w:sz="0" w:space="0" w:color="auto"/>
        <w:left w:val="none" w:sz="0" w:space="0" w:color="auto"/>
        <w:bottom w:val="none" w:sz="0" w:space="0" w:color="auto"/>
        <w:right w:val="none" w:sz="0" w:space="0" w:color="auto"/>
      </w:divBdr>
    </w:div>
    <w:div w:id="20427053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6"/>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13E90-0A8F-428D-AB5C-901249BB5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62</Pages>
  <Words>19118</Words>
  <Characters>141288</Characters>
  <Application>Microsoft Office Word</Application>
  <DocSecurity>0</DocSecurity>
  <Lines>2478</Lines>
  <Paragraphs>223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160183</CharactersWithSpaces>
  <SharedDoc>false</SharedDoc>
  <HLinks>
    <vt:vector size="54" baseType="variant">
      <vt:variant>
        <vt:i4>1245236</vt:i4>
      </vt:variant>
      <vt:variant>
        <vt:i4>50</vt:i4>
      </vt:variant>
      <vt:variant>
        <vt:i4>0</vt:i4>
      </vt:variant>
      <vt:variant>
        <vt:i4>5</vt:i4>
      </vt:variant>
      <vt:variant>
        <vt:lpwstr/>
      </vt:variant>
      <vt:variant>
        <vt:lpwstr>_Toc114052472</vt:lpwstr>
      </vt:variant>
      <vt:variant>
        <vt:i4>1245236</vt:i4>
      </vt:variant>
      <vt:variant>
        <vt:i4>44</vt:i4>
      </vt:variant>
      <vt:variant>
        <vt:i4>0</vt:i4>
      </vt:variant>
      <vt:variant>
        <vt:i4>5</vt:i4>
      </vt:variant>
      <vt:variant>
        <vt:lpwstr/>
      </vt:variant>
      <vt:variant>
        <vt:lpwstr>_Toc114052471</vt:lpwstr>
      </vt:variant>
      <vt:variant>
        <vt:i4>1245236</vt:i4>
      </vt:variant>
      <vt:variant>
        <vt:i4>38</vt:i4>
      </vt:variant>
      <vt:variant>
        <vt:i4>0</vt:i4>
      </vt:variant>
      <vt:variant>
        <vt:i4>5</vt:i4>
      </vt:variant>
      <vt:variant>
        <vt:lpwstr/>
      </vt:variant>
      <vt:variant>
        <vt:lpwstr>_Toc114052470</vt:lpwstr>
      </vt:variant>
      <vt:variant>
        <vt:i4>1179700</vt:i4>
      </vt:variant>
      <vt:variant>
        <vt:i4>32</vt:i4>
      </vt:variant>
      <vt:variant>
        <vt:i4>0</vt:i4>
      </vt:variant>
      <vt:variant>
        <vt:i4>5</vt:i4>
      </vt:variant>
      <vt:variant>
        <vt:lpwstr/>
      </vt:variant>
      <vt:variant>
        <vt:lpwstr>_Toc114052469</vt:lpwstr>
      </vt:variant>
      <vt:variant>
        <vt:i4>1179700</vt:i4>
      </vt:variant>
      <vt:variant>
        <vt:i4>26</vt:i4>
      </vt:variant>
      <vt:variant>
        <vt:i4>0</vt:i4>
      </vt:variant>
      <vt:variant>
        <vt:i4>5</vt:i4>
      </vt:variant>
      <vt:variant>
        <vt:lpwstr/>
      </vt:variant>
      <vt:variant>
        <vt:lpwstr>_Toc114052468</vt:lpwstr>
      </vt:variant>
      <vt:variant>
        <vt:i4>1179700</vt:i4>
      </vt:variant>
      <vt:variant>
        <vt:i4>20</vt:i4>
      </vt:variant>
      <vt:variant>
        <vt:i4>0</vt:i4>
      </vt:variant>
      <vt:variant>
        <vt:i4>5</vt:i4>
      </vt:variant>
      <vt:variant>
        <vt:lpwstr/>
      </vt:variant>
      <vt:variant>
        <vt:lpwstr>_Toc114052467</vt:lpwstr>
      </vt:variant>
      <vt:variant>
        <vt:i4>1179700</vt:i4>
      </vt:variant>
      <vt:variant>
        <vt:i4>14</vt:i4>
      </vt:variant>
      <vt:variant>
        <vt:i4>0</vt:i4>
      </vt:variant>
      <vt:variant>
        <vt:i4>5</vt:i4>
      </vt:variant>
      <vt:variant>
        <vt:lpwstr/>
      </vt:variant>
      <vt:variant>
        <vt:lpwstr>_Toc114052466</vt:lpwstr>
      </vt:variant>
      <vt:variant>
        <vt:i4>1179700</vt:i4>
      </vt:variant>
      <vt:variant>
        <vt:i4>8</vt:i4>
      </vt:variant>
      <vt:variant>
        <vt:i4>0</vt:i4>
      </vt:variant>
      <vt:variant>
        <vt:i4>5</vt:i4>
      </vt:variant>
      <vt:variant>
        <vt:lpwstr/>
      </vt:variant>
      <vt:variant>
        <vt:lpwstr>_Toc114052465</vt:lpwstr>
      </vt:variant>
      <vt:variant>
        <vt:i4>1179700</vt:i4>
      </vt:variant>
      <vt:variant>
        <vt:i4>2</vt:i4>
      </vt:variant>
      <vt:variant>
        <vt:i4>0</vt:i4>
      </vt:variant>
      <vt:variant>
        <vt:i4>5</vt:i4>
      </vt:variant>
      <vt:variant>
        <vt:lpwstr/>
      </vt:variant>
      <vt:variant>
        <vt:lpwstr>_Toc114052464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Zenbook</dc:creator>
  <cp:lastModifiedBy>HUAWEI</cp:lastModifiedBy>
  <cp:revision>7</cp:revision>
  <cp:lastPrinted>2025-02-25T08:16:00Z</cp:lastPrinted>
  <dcterms:created xsi:type="dcterms:W3CDTF">2026-03-25T14:59:00Z</dcterms:created>
  <dcterms:modified xsi:type="dcterms:W3CDTF">2026-03-25T15:51:00Z</dcterms:modified>
</cp:coreProperties>
</file>